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XSpec="right" w:tblpY="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1884"/>
      </w:tblGrid>
      <w:tr w:rsidR="00CE52FE" w14:paraId="47309493" w14:textId="77777777" w:rsidTr="00ED295D">
        <w:trPr>
          <w:trHeight w:val="315"/>
        </w:trPr>
        <w:tc>
          <w:tcPr>
            <w:tcW w:w="1516" w:type="dxa"/>
          </w:tcPr>
          <w:p w14:paraId="5EAA4998" w14:textId="77777777" w:rsidR="00CE52FE" w:rsidRDefault="00CE52FE" w:rsidP="00ED295D">
            <w:pPr>
              <w:rPr>
                <w:rFonts w:ascii="仿宋_GB2312" w:eastAsia="仿宋_GB2312" w:hAnsi="宋体" w:hint="eastAsia"/>
                <w:sz w:val="28"/>
              </w:rPr>
            </w:pPr>
            <w:r>
              <w:rPr>
                <w:rFonts w:ascii="仿宋_GB2312" w:eastAsia="仿宋_GB2312" w:hAnsi="宋体" w:hint="eastAsia"/>
                <w:sz w:val="28"/>
              </w:rPr>
              <w:t>项目编号</w:t>
            </w:r>
          </w:p>
        </w:tc>
        <w:tc>
          <w:tcPr>
            <w:tcW w:w="1884" w:type="dxa"/>
          </w:tcPr>
          <w:p w14:paraId="45D63EB6" w14:textId="77777777" w:rsidR="00CE52FE" w:rsidRPr="00CE52FE" w:rsidRDefault="00CE52FE" w:rsidP="00ED295D">
            <w:pPr>
              <w:rPr>
                <w:rFonts w:ascii="仿宋_GB2312" w:eastAsia="仿宋_GB2312" w:hAnsi="宋体" w:hint="eastAsia"/>
                <w:sz w:val="28"/>
              </w:rPr>
            </w:pPr>
          </w:p>
        </w:tc>
      </w:tr>
    </w:tbl>
    <w:p w14:paraId="55E8C0B2" w14:textId="77777777" w:rsidR="006E2AE0" w:rsidRDefault="006E2AE0" w:rsidP="006E2AE0">
      <w:pPr>
        <w:pStyle w:val="a9"/>
        <w:spacing w:before="0" w:beforeAutospacing="0" w:after="0" w:afterAutospacing="0"/>
        <w:rPr>
          <w:rFonts w:ascii="仿宋_GB2312" w:eastAsia="仿宋_GB2312" w:hint="eastAsia"/>
          <w:sz w:val="32"/>
          <w:szCs w:val="32"/>
        </w:rPr>
      </w:pPr>
    </w:p>
    <w:p w14:paraId="5D3545FA" w14:textId="77777777" w:rsidR="006E2AE0" w:rsidRDefault="006E2AE0" w:rsidP="006E2AE0">
      <w:pPr>
        <w:spacing w:afterLines="200" w:after="624"/>
        <w:jc w:val="left"/>
        <w:rPr>
          <w:rFonts w:ascii="华文中宋" w:eastAsia="华文中宋" w:hAnsi="华文中宋" w:hint="eastAsia"/>
          <w:b/>
          <w:sz w:val="48"/>
          <w:szCs w:val="48"/>
        </w:rPr>
      </w:pPr>
    </w:p>
    <w:p w14:paraId="5FCA7570" w14:textId="77777777" w:rsidR="006E2AE0" w:rsidRDefault="006E2AE0" w:rsidP="006E2AE0">
      <w:pPr>
        <w:jc w:val="center"/>
        <w:rPr>
          <w:rFonts w:ascii="方正粗宋简体" w:eastAsia="方正粗宋简体" w:hAnsi="华文中宋" w:hint="eastAsia"/>
          <w:sz w:val="64"/>
          <w:szCs w:val="64"/>
        </w:rPr>
      </w:pPr>
      <w:r>
        <w:rPr>
          <w:rFonts w:ascii="方正粗宋简体" w:eastAsia="方正粗宋简体" w:hAnsi="华文中宋" w:hint="eastAsia"/>
          <w:sz w:val="64"/>
          <w:szCs w:val="64"/>
        </w:rPr>
        <w:t>华 东 理 工 大 学</w:t>
      </w:r>
    </w:p>
    <w:p w14:paraId="75083FEC" w14:textId="77777777" w:rsidR="006E2AE0" w:rsidRDefault="006E2AE0" w:rsidP="006E2AE0">
      <w:pPr>
        <w:spacing w:beforeLines="150" w:before="468"/>
        <w:jc w:val="center"/>
        <w:rPr>
          <w:rFonts w:ascii="华文楷体" w:eastAsia="华文楷体" w:hAnsi="华文楷体" w:hint="eastAsia"/>
          <w:b/>
          <w:sz w:val="60"/>
          <w:szCs w:val="60"/>
        </w:rPr>
      </w:pPr>
      <w:r>
        <w:rPr>
          <w:rFonts w:ascii="华文楷体" w:eastAsia="华文楷体" w:hAnsi="华文楷体" w:hint="eastAsia"/>
          <w:b/>
          <w:sz w:val="56"/>
          <w:szCs w:val="48"/>
        </w:rPr>
        <w:t>大学生创新创业训练计划创新训练类</w:t>
      </w:r>
      <w:r>
        <w:rPr>
          <w:rFonts w:ascii="华文楷体" w:eastAsia="华文楷体" w:hAnsi="华文楷体" w:hint="eastAsia"/>
          <w:b/>
          <w:sz w:val="56"/>
          <w:szCs w:val="56"/>
        </w:rPr>
        <w:t>项目申报书</w:t>
      </w:r>
    </w:p>
    <w:p w14:paraId="588932B3" w14:textId="77777777" w:rsidR="006E2AE0" w:rsidRDefault="006E2AE0" w:rsidP="006E2AE0">
      <w:pPr>
        <w:jc w:val="center"/>
        <w:rPr>
          <w:rFonts w:ascii="华文中宋" w:eastAsia="华文中宋" w:hAnsi="华文中宋" w:hint="eastAsia"/>
          <w:b/>
          <w:sz w:val="72"/>
          <w:szCs w:val="72"/>
        </w:rPr>
      </w:pPr>
    </w:p>
    <w:p w14:paraId="226AE182" w14:textId="77777777" w:rsidR="006E2AE0" w:rsidRDefault="006E2AE0" w:rsidP="006E2AE0">
      <w:pPr>
        <w:ind w:firstLineChars="300" w:firstLine="960"/>
        <w:rPr>
          <w:rFonts w:ascii="黑体" w:eastAsia="黑体"/>
          <w:sz w:val="32"/>
          <w:szCs w:val="32"/>
        </w:rPr>
      </w:pPr>
    </w:p>
    <w:tbl>
      <w:tblPr>
        <w:tblW w:w="0" w:type="auto"/>
        <w:tblInd w:w="534" w:type="dxa"/>
        <w:tblLook w:val="0000" w:firstRow="0" w:lastRow="0" w:firstColumn="0" w:lastColumn="0" w:noHBand="0" w:noVBand="0"/>
      </w:tblPr>
      <w:tblGrid>
        <w:gridCol w:w="2835"/>
        <w:gridCol w:w="5917"/>
      </w:tblGrid>
      <w:tr w:rsidR="006E2AE0" w14:paraId="7DFB6234" w14:textId="77777777" w:rsidTr="00ED295D">
        <w:trPr>
          <w:trHeight w:hRule="exact" w:val="737"/>
        </w:trPr>
        <w:tc>
          <w:tcPr>
            <w:tcW w:w="2835" w:type="dxa"/>
            <w:vAlign w:val="center"/>
          </w:tcPr>
          <w:p w14:paraId="795A01F4" w14:textId="77777777" w:rsidR="006E2AE0" w:rsidRDefault="006E2AE0" w:rsidP="00ED295D">
            <w:pPr>
              <w:jc w:val="left"/>
              <w:rPr>
                <w:rFonts w:ascii="黑体" w:eastAsia="黑体"/>
                <w:sz w:val="32"/>
                <w:szCs w:val="32"/>
              </w:rPr>
            </w:pPr>
            <w:r>
              <w:rPr>
                <w:rFonts w:ascii="黑体" w:eastAsia="黑体" w:hint="eastAsia"/>
                <w:sz w:val="32"/>
                <w:szCs w:val="32"/>
              </w:rPr>
              <w:t>项目名称</w:t>
            </w:r>
          </w:p>
        </w:tc>
        <w:tc>
          <w:tcPr>
            <w:tcW w:w="5917" w:type="dxa"/>
            <w:tcBorders>
              <w:bottom w:val="single" w:sz="4" w:space="0" w:color="auto"/>
            </w:tcBorders>
            <w:vAlign w:val="center"/>
          </w:tcPr>
          <w:p w14:paraId="0D09E3A8" w14:textId="77777777" w:rsidR="006E2AE0" w:rsidRDefault="006E2AE0" w:rsidP="00ED295D">
            <w:pPr>
              <w:rPr>
                <w:sz w:val="24"/>
              </w:rPr>
            </w:pPr>
            <w:r>
              <w:rPr>
                <w:rFonts w:hint="eastAsia"/>
                <w:sz w:val="24"/>
              </w:rPr>
              <w:t>网联未来：社交媒体赋能残障人士职业发展与友好社群形成的路径探索</w:t>
            </w:r>
          </w:p>
          <w:p w14:paraId="4F6F5ACE" w14:textId="77777777" w:rsidR="006E2AE0" w:rsidRDefault="006E2AE0" w:rsidP="00ED295D">
            <w:pPr>
              <w:pStyle w:val="a7"/>
              <w:spacing w:line="600" w:lineRule="exact"/>
              <w:ind w:firstLineChars="200" w:firstLine="640"/>
              <w:jc w:val="center"/>
              <w:rPr>
                <w:rFonts w:ascii="仿宋_GB2312" w:eastAsia="仿宋_GB2312"/>
                <w:bCs w:val="0"/>
                <w:color w:val="000000"/>
                <w:sz w:val="32"/>
                <w:szCs w:val="32"/>
              </w:rPr>
            </w:pPr>
          </w:p>
        </w:tc>
      </w:tr>
      <w:tr w:rsidR="006E2AE0" w14:paraId="4B57F1F0" w14:textId="77777777" w:rsidTr="00ED295D">
        <w:trPr>
          <w:trHeight w:hRule="exact" w:val="737"/>
        </w:trPr>
        <w:tc>
          <w:tcPr>
            <w:tcW w:w="2835" w:type="dxa"/>
            <w:vAlign w:val="center"/>
          </w:tcPr>
          <w:p w14:paraId="2FF36F22" w14:textId="77777777" w:rsidR="006E2AE0" w:rsidRDefault="006E2AE0" w:rsidP="00ED295D">
            <w:pPr>
              <w:jc w:val="left"/>
              <w:rPr>
                <w:rFonts w:ascii="黑体" w:eastAsia="黑体"/>
                <w:sz w:val="32"/>
                <w:szCs w:val="32"/>
              </w:rPr>
            </w:pPr>
            <w:r>
              <w:rPr>
                <w:rFonts w:ascii="黑体" w:eastAsia="黑体" w:hint="eastAsia"/>
                <w:sz w:val="32"/>
                <w:szCs w:val="32"/>
              </w:rPr>
              <w:t>项目所属一级学科</w:t>
            </w:r>
          </w:p>
        </w:tc>
        <w:tc>
          <w:tcPr>
            <w:tcW w:w="5917" w:type="dxa"/>
            <w:tcBorders>
              <w:top w:val="single" w:sz="4" w:space="0" w:color="auto"/>
              <w:bottom w:val="single" w:sz="4" w:space="0" w:color="auto"/>
            </w:tcBorders>
            <w:vAlign w:val="center"/>
          </w:tcPr>
          <w:p w14:paraId="28FB4A23" w14:textId="77777777" w:rsidR="006E2AE0" w:rsidRDefault="006E2AE0" w:rsidP="00ED295D">
            <w:pPr>
              <w:pStyle w:val="a7"/>
              <w:spacing w:line="600" w:lineRule="exact"/>
              <w:ind w:firstLineChars="200" w:firstLine="480"/>
              <w:jc w:val="center"/>
              <w:rPr>
                <w:rFonts w:ascii="仿宋_GB2312" w:eastAsia="仿宋_GB2312"/>
                <w:bCs w:val="0"/>
                <w:color w:val="000000"/>
                <w:sz w:val="32"/>
                <w:szCs w:val="32"/>
              </w:rPr>
            </w:pPr>
            <w:r>
              <w:rPr>
                <w:rFonts w:hint="eastAsia"/>
                <w:bCs w:val="0"/>
                <w:sz w:val="24"/>
              </w:rPr>
              <w:t>社会学</w:t>
            </w:r>
          </w:p>
        </w:tc>
      </w:tr>
      <w:tr w:rsidR="006E2AE0" w14:paraId="3A66090E" w14:textId="77777777" w:rsidTr="00ED295D">
        <w:trPr>
          <w:trHeight w:hRule="exact" w:val="737"/>
        </w:trPr>
        <w:tc>
          <w:tcPr>
            <w:tcW w:w="2835" w:type="dxa"/>
            <w:vAlign w:val="center"/>
          </w:tcPr>
          <w:p w14:paraId="07E95A22" w14:textId="77777777" w:rsidR="006E2AE0" w:rsidRDefault="006E2AE0" w:rsidP="00ED295D">
            <w:pPr>
              <w:jc w:val="left"/>
              <w:rPr>
                <w:rFonts w:ascii="黑体" w:eastAsia="黑体"/>
                <w:sz w:val="32"/>
                <w:szCs w:val="32"/>
              </w:rPr>
            </w:pPr>
            <w:r>
              <w:rPr>
                <w:rFonts w:ascii="黑体" w:eastAsia="黑体" w:hint="eastAsia"/>
                <w:sz w:val="32"/>
                <w:szCs w:val="32"/>
              </w:rPr>
              <w:t>项目负责人</w:t>
            </w:r>
          </w:p>
        </w:tc>
        <w:tc>
          <w:tcPr>
            <w:tcW w:w="5917" w:type="dxa"/>
            <w:tcBorders>
              <w:top w:val="single" w:sz="4" w:space="0" w:color="auto"/>
              <w:bottom w:val="single" w:sz="4" w:space="0" w:color="auto"/>
            </w:tcBorders>
            <w:vAlign w:val="center"/>
          </w:tcPr>
          <w:p w14:paraId="1E338AF1" w14:textId="77777777" w:rsidR="006E2AE0" w:rsidRDefault="006E2AE0" w:rsidP="00ED295D">
            <w:pPr>
              <w:pStyle w:val="a7"/>
              <w:spacing w:line="600" w:lineRule="exact"/>
              <w:ind w:firstLineChars="200" w:firstLine="480"/>
              <w:jc w:val="center"/>
              <w:rPr>
                <w:rFonts w:ascii="仿宋_GB2312" w:eastAsia="仿宋_GB2312"/>
                <w:bCs w:val="0"/>
                <w:color w:val="000000"/>
                <w:sz w:val="32"/>
                <w:szCs w:val="32"/>
              </w:rPr>
            </w:pPr>
            <w:r>
              <w:rPr>
                <w:rFonts w:hint="eastAsia"/>
                <w:bCs w:val="0"/>
                <w:sz w:val="24"/>
              </w:rPr>
              <w:t>孟琰普</w:t>
            </w:r>
          </w:p>
        </w:tc>
      </w:tr>
      <w:tr w:rsidR="006E2AE0" w14:paraId="0C718E6E" w14:textId="77777777" w:rsidTr="00ED295D">
        <w:trPr>
          <w:trHeight w:hRule="exact" w:val="737"/>
        </w:trPr>
        <w:tc>
          <w:tcPr>
            <w:tcW w:w="2835" w:type="dxa"/>
            <w:vAlign w:val="center"/>
          </w:tcPr>
          <w:p w14:paraId="77763F31" w14:textId="77777777" w:rsidR="006E2AE0" w:rsidRDefault="006E2AE0" w:rsidP="00ED295D">
            <w:pPr>
              <w:jc w:val="left"/>
              <w:rPr>
                <w:rFonts w:ascii="黑体" w:eastAsia="黑体"/>
                <w:sz w:val="32"/>
                <w:szCs w:val="32"/>
              </w:rPr>
            </w:pPr>
            <w:r>
              <w:rPr>
                <w:rFonts w:ascii="黑体" w:eastAsia="黑体" w:hint="eastAsia"/>
                <w:sz w:val="32"/>
                <w:szCs w:val="32"/>
              </w:rPr>
              <w:t>项目组成员</w:t>
            </w:r>
          </w:p>
        </w:tc>
        <w:tc>
          <w:tcPr>
            <w:tcW w:w="5917" w:type="dxa"/>
            <w:tcBorders>
              <w:top w:val="single" w:sz="4" w:space="0" w:color="auto"/>
              <w:bottom w:val="single" w:sz="4" w:space="0" w:color="auto"/>
            </w:tcBorders>
            <w:vAlign w:val="center"/>
          </w:tcPr>
          <w:p w14:paraId="0E63243A" w14:textId="77777777" w:rsidR="006E2AE0" w:rsidRDefault="006E2AE0" w:rsidP="00ED295D">
            <w:pPr>
              <w:pStyle w:val="a7"/>
              <w:spacing w:line="600" w:lineRule="exact"/>
              <w:ind w:firstLineChars="200" w:firstLine="480"/>
              <w:jc w:val="center"/>
              <w:rPr>
                <w:rFonts w:ascii="仿宋_GB2312" w:eastAsia="仿宋_GB2312"/>
                <w:bCs w:val="0"/>
                <w:color w:val="000000"/>
                <w:sz w:val="32"/>
                <w:szCs w:val="32"/>
              </w:rPr>
            </w:pPr>
            <w:r>
              <w:rPr>
                <w:rFonts w:hint="eastAsia"/>
                <w:bCs w:val="0"/>
                <w:sz w:val="24"/>
              </w:rPr>
              <w:t>覃思妮</w:t>
            </w:r>
            <w:r>
              <w:rPr>
                <w:rFonts w:hint="eastAsia"/>
                <w:bCs w:val="0"/>
                <w:sz w:val="24"/>
              </w:rPr>
              <w:t xml:space="preserve"> </w:t>
            </w:r>
            <w:r>
              <w:rPr>
                <w:rFonts w:hint="eastAsia"/>
                <w:bCs w:val="0"/>
                <w:sz w:val="24"/>
              </w:rPr>
              <w:t>施汶浠</w:t>
            </w:r>
            <w:r>
              <w:rPr>
                <w:rFonts w:hint="eastAsia"/>
                <w:bCs w:val="0"/>
                <w:sz w:val="24"/>
              </w:rPr>
              <w:t xml:space="preserve"> </w:t>
            </w:r>
            <w:r>
              <w:rPr>
                <w:rFonts w:hint="eastAsia"/>
                <w:bCs w:val="0"/>
                <w:sz w:val="24"/>
              </w:rPr>
              <w:t>王夏琢言</w:t>
            </w:r>
          </w:p>
        </w:tc>
      </w:tr>
      <w:tr w:rsidR="006E2AE0" w14:paraId="6901719D" w14:textId="77777777" w:rsidTr="00ED295D">
        <w:trPr>
          <w:trHeight w:hRule="exact" w:val="737"/>
        </w:trPr>
        <w:tc>
          <w:tcPr>
            <w:tcW w:w="2835" w:type="dxa"/>
            <w:vAlign w:val="center"/>
          </w:tcPr>
          <w:p w14:paraId="7B71BEC4" w14:textId="77777777" w:rsidR="006E2AE0" w:rsidRDefault="006E2AE0" w:rsidP="00ED295D">
            <w:pPr>
              <w:jc w:val="left"/>
              <w:rPr>
                <w:rFonts w:ascii="黑体" w:eastAsia="黑体"/>
                <w:sz w:val="32"/>
                <w:szCs w:val="32"/>
              </w:rPr>
            </w:pPr>
            <w:r>
              <w:rPr>
                <w:rFonts w:ascii="黑体" w:eastAsia="黑体" w:hint="eastAsia"/>
                <w:sz w:val="32"/>
                <w:szCs w:val="32"/>
              </w:rPr>
              <w:t>指导教师</w:t>
            </w:r>
          </w:p>
        </w:tc>
        <w:tc>
          <w:tcPr>
            <w:tcW w:w="5917" w:type="dxa"/>
            <w:tcBorders>
              <w:top w:val="single" w:sz="4" w:space="0" w:color="auto"/>
              <w:bottom w:val="single" w:sz="4" w:space="0" w:color="auto"/>
            </w:tcBorders>
            <w:vAlign w:val="center"/>
          </w:tcPr>
          <w:p w14:paraId="55B056DE" w14:textId="77777777" w:rsidR="006E2AE0" w:rsidRDefault="006E2AE0" w:rsidP="00ED295D">
            <w:pPr>
              <w:pStyle w:val="a7"/>
              <w:spacing w:line="600" w:lineRule="exact"/>
              <w:ind w:firstLineChars="200" w:firstLine="480"/>
              <w:jc w:val="center"/>
              <w:rPr>
                <w:rFonts w:ascii="仿宋_GB2312" w:eastAsia="仿宋_GB2312"/>
                <w:bCs w:val="0"/>
                <w:color w:val="000000"/>
                <w:sz w:val="32"/>
                <w:szCs w:val="32"/>
              </w:rPr>
            </w:pPr>
            <w:r>
              <w:rPr>
                <w:rFonts w:hint="eastAsia"/>
                <w:bCs w:val="0"/>
                <w:sz w:val="24"/>
              </w:rPr>
              <w:t>黄琬（讲师）</w:t>
            </w:r>
          </w:p>
        </w:tc>
      </w:tr>
      <w:tr w:rsidR="006E2AE0" w14:paraId="2C8D0B4C" w14:textId="77777777" w:rsidTr="00ED295D">
        <w:trPr>
          <w:trHeight w:hRule="exact" w:val="737"/>
        </w:trPr>
        <w:tc>
          <w:tcPr>
            <w:tcW w:w="2835" w:type="dxa"/>
            <w:vAlign w:val="center"/>
          </w:tcPr>
          <w:p w14:paraId="7770949C" w14:textId="77777777" w:rsidR="006E2AE0" w:rsidRDefault="006E2AE0" w:rsidP="00ED295D">
            <w:pPr>
              <w:jc w:val="left"/>
              <w:rPr>
                <w:rFonts w:ascii="黑体" w:eastAsia="黑体"/>
                <w:sz w:val="32"/>
                <w:szCs w:val="32"/>
              </w:rPr>
            </w:pPr>
            <w:r>
              <w:rPr>
                <w:rFonts w:ascii="黑体" w:eastAsia="黑体" w:hint="eastAsia"/>
                <w:sz w:val="32"/>
                <w:szCs w:val="32"/>
              </w:rPr>
              <w:t>所在学院</w:t>
            </w:r>
          </w:p>
        </w:tc>
        <w:tc>
          <w:tcPr>
            <w:tcW w:w="5917" w:type="dxa"/>
            <w:tcBorders>
              <w:top w:val="single" w:sz="4" w:space="0" w:color="auto"/>
              <w:bottom w:val="single" w:sz="4" w:space="0" w:color="auto"/>
            </w:tcBorders>
            <w:vAlign w:val="center"/>
          </w:tcPr>
          <w:p w14:paraId="35021930" w14:textId="77777777" w:rsidR="006E2AE0" w:rsidRDefault="006E2AE0" w:rsidP="00ED295D">
            <w:pPr>
              <w:pStyle w:val="a7"/>
              <w:spacing w:line="600" w:lineRule="exact"/>
              <w:ind w:firstLineChars="200" w:firstLine="480"/>
              <w:jc w:val="center"/>
              <w:rPr>
                <w:rFonts w:ascii="仿宋_GB2312" w:eastAsia="仿宋_GB2312"/>
                <w:bCs w:val="0"/>
                <w:color w:val="000000"/>
                <w:sz w:val="32"/>
                <w:szCs w:val="32"/>
              </w:rPr>
            </w:pPr>
            <w:r>
              <w:rPr>
                <w:rFonts w:hint="eastAsia"/>
                <w:bCs w:val="0"/>
                <w:sz w:val="24"/>
              </w:rPr>
              <w:t>社会与公共管理学院</w:t>
            </w:r>
          </w:p>
        </w:tc>
      </w:tr>
      <w:tr w:rsidR="006E2AE0" w14:paraId="49339C36" w14:textId="77777777" w:rsidTr="00ED295D">
        <w:trPr>
          <w:trHeight w:hRule="exact" w:val="737"/>
        </w:trPr>
        <w:tc>
          <w:tcPr>
            <w:tcW w:w="2835" w:type="dxa"/>
            <w:vAlign w:val="center"/>
          </w:tcPr>
          <w:p w14:paraId="39F739AD" w14:textId="77777777" w:rsidR="006E2AE0" w:rsidRDefault="006E2AE0" w:rsidP="00ED295D">
            <w:pPr>
              <w:jc w:val="left"/>
              <w:rPr>
                <w:rFonts w:ascii="黑体" w:eastAsia="黑体"/>
                <w:sz w:val="32"/>
                <w:szCs w:val="32"/>
              </w:rPr>
            </w:pPr>
            <w:r>
              <w:rPr>
                <w:rFonts w:ascii="黑体" w:eastAsia="黑体" w:hint="eastAsia"/>
                <w:sz w:val="32"/>
                <w:szCs w:val="32"/>
              </w:rPr>
              <w:t>填报日期</w:t>
            </w:r>
          </w:p>
        </w:tc>
        <w:tc>
          <w:tcPr>
            <w:tcW w:w="5917" w:type="dxa"/>
            <w:tcBorders>
              <w:top w:val="single" w:sz="4" w:space="0" w:color="auto"/>
              <w:bottom w:val="single" w:sz="4" w:space="0" w:color="auto"/>
            </w:tcBorders>
            <w:vAlign w:val="center"/>
          </w:tcPr>
          <w:p w14:paraId="5C6C7E3C" w14:textId="36DE470D" w:rsidR="006E2AE0" w:rsidRDefault="006E2AE0" w:rsidP="00ED295D">
            <w:pPr>
              <w:pStyle w:val="a7"/>
              <w:spacing w:line="600" w:lineRule="exact"/>
              <w:ind w:firstLineChars="200" w:firstLine="480"/>
              <w:jc w:val="center"/>
              <w:rPr>
                <w:rFonts w:ascii="仿宋_GB2312" w:eastAsia="仿宋_GB2312" w:hint="eastAsia"/>
                <w:bCs w:val="0"/>
                <w:color w:val="000000"/>
                <w:sz w:val="32"/>
                <w:szCs w:val="32"/>
              </w:rPr>
            </w:pPr>
            <w:r>
              <w:rPr>
                <w:rFonts w:hint="eastAsia"/>
                <w:bCs w:val="0"/>
                <w:sz w:val="24"/>
              </w:rPr>
              <w:t>2024.11.</w:t>
            </w:r>
            <w:r w:rsidR="00B57B56">
              <w:rPr>
                <w:rFonts w:hint="eastAsia"/>
                <w:bCs w:val="0"/>
                <w:sz w:val="24"/>
              </w:rPr>
              <w:t>14</w:t>
            </w:r>
          </w:p>
        </w:tc>
      </w:tr>
    </w:tbl>
    <w:p w14:paraId="5BFCAA58" w14:textId="77777777" w:rsidR="006E2AE0" w:rsidRDefault="006E2AE0" w:rsidP="006E2AE0">
      <w:pPr>
        <w:ind w:firstLineChars="300" w:firstLine="960"/>
        <w:rPr>
          <w:rFonts w:ascii="黑体" w:eastAsia="黑体"/>
          <w:sz w:val="32"/>
          <w:szCs w:val="32"/>
        </w:rPr>
      </w:pPr>
    </w:p>
    <w:p w14:paraId="071FCCEF" w14:textId="77777777" w:rsidR="006E2AE0" w:rsidRDefault="006E2AE0" w:rsidP="006E2AE0">
      <w:pPr>
        <w:jc w:val="center"/>
        <w:rPr>
          <w:rFonts w:ascii="宋体" w:eastAsia="楷体_GB2312" w:hAnsi="宋体" w:hint="eastAsia"/>
          <w:b/>
          <w:sz w:val="32"/>
        </w:rPr>
      </w:pPr>
      <w:r>
        <w:rPr>
          <w:rFonts w:ascii="宋体" w:eastAsia="楷体_GB2312" w:hAnsi="宋体" w:hint="eastAsia"/>
          <w:b/>
          <w:sz w:val="32"/>
        </w:rPr>
        <w:t>华东理工大学创新创业教育中心制表</w:t>
      </w:r>
    </w:p>
    <w:p w14:paraId="6A05B3EE" w14:textId="77777777" w:rsidR="006E2AE0" w:rsidRDefault="006E2AE0" w:rsidP="006E2AE0">
      <w:pPr>
        <w:spacing w:line="500" w:lineRule="exact"/>
        <w:jc w:val="center"/>
        <w:rPr>
          <w:rFonts w:eastAsia="黑体"/>
          <w:spacing w:val="32"/>
          <w:sz w:val="36"/>
        </w:rPr>
      </w:pPr>
    </w:p>
    <w:p w14:paraId="77D499C2" w14:textId="77777777" w:rsidR="006E2AE0" w:rsidRDefault="006E2AE0" w:rsidP="006E2AE0">
      <w:pPr>
        <w:spacing w:line="500" w:lineRule="exact"/>
        <w:jc w:val="center"/>
        <w:rPr>
          <w:rFonts w:eastAsia="黑体"/>
          <w:spacing w:val="32"/>
          <w:sz w:val="36"/>
        </w:rPr>
      </w:pPr>
      <w:r>
        <w:rPr>
          <w:rFonts w:eastAsia="黑体" w:hint="eastAsia"/>
          <w:spacing w:val="32"/>
          <w:sz w:val="36"/>
        </w:rPr>
        <w:lastRenderedPageBreak/>
        <w:t>填表说明</w:t>
      </w:r>
    </w:p>
    <w:p w14:paraId="321BA1B0" w14:textId="77777777" w:rsidR="006E2AE0" w:rsidRDefault="006E2AE0" w:rsidP="006E2AE0">
      <w:pPr>
        <w:spacing w:line="500" w:lineRule="exact"/>
        <w:jc w:val="center"/>
        <w:rPr>
          <w:rFonts w:eastAsia="黑体"/>
          <w:sz w:val="36"/>
        </w:rPr>
      </w:pPr>
    </w:p>
    <w:p w14:paraId="69169A4D" w14:textId="77777777" w:rsidR="006E2AE0" w:rsidRDefault="006E2AE0" w:rsidP="006E2AE0">
      <w:pPr>
        <w:spacing w:line="500" w:lineRule="exact"/>
        <w:jc w:val="center"/>
        <w:rPr>
          <w:rFonts w:eastAsia="黑体"/>
          <w:sz w:val="36"/>
        </w:rPr>
      </w:pPr>
    </w:p>
    <w:p w14:paraId="232A731C" w14:textId="77777777" w:rsidR="006E2AE0" w:rsidRDefault="006E2AE0" w:rsidP="006E2AE0">
      <w:pPr>
        <w:spacing w:line="360" w:lineRule="auto"/>
        <w:ind w:firstLineChars="168" w:firstLine="538"/>
        <w:rPr>
          <w:rFonts w:ascii="仿宋_GB2312" w:eastAsia="仿宋_GB2312"/>
          <w:sz w:val="28"/>
        </w:rPr>
      </w:pPr>
      <w:r>
        <w:rPr>
          <w:rFonts w:ascii="仿宋_GB2312" w:eastAsia="仿宋_GB2312" w:hint="eastAsia"/>
          <w:sz w:val="32"/>
          <w:szCs w:val="32"/>
        </w:rPr>
        <w:t>一、</w:t>
      </w:r>
      <w:r>
        <w:rPr>
          <w:rFonts w:ascii="仿宋_GB2312" w:eastAsia="仿宋_GB2312" w:hint="eastAsia"/>
          <w:sz w:val="28"/>
        </w:rPr>
        <w:t>本表要求按顺序逐项填写，项目要实事求是，讲究诚信，不能有雷同，表达要明确、严谨。空缺项要填“无”。一律用A4纸打印，于左侧装订成册。</w:t>
      </w:r>
    </w:p>
    <w:p w14:paraId="2E8ECBAB" w14:textId="77777777" w:rsidR="006E2AE0" w:rsidRDefault="006E2AE0" w:rsidP="006E2AE0">
      <w:pPr>
        <w:spacing w:line="360" w:lineRule="auto"/>
        <w:ind w:firstLineChars="168" w:firstLine="470"/>
        <w:rPr>
          <w:rFonts w:ascii="仿宋_GB2312" w:eastAsia="仿宋_GB2312"/>
          <w:sz w:val="28"/>
        </w:rPr>
      </w:pPr>
      <w:r>
        <w:rPr>
          <w:rFonts w:ascii="仿宋_GB2312" w:eastAsia="仿宋_GB2312" w:hint="eastAsia"/>
          <w:sz w:val="28"/>
        </w:rPr>
        <w:t>二、申请参加本项目团队人数不得超过4人（1人为立项负责人，参与合作研究者1-3人）。</w:t>
      </w:r>
    </w:p>
    <w:p w14:paraId="37283870" w14:textId="77777777" w:rsidR="006E2AE0" w:rsidRDefault="006E2AE0" w:rsidP="006E2AE0">
      <w:pPr>
        <w:spacing w:line="360" w:lineRule="auto"/>
        <w:ind w:firstLineChars="168" w:firstLine="470"/>
        <w:rPr>
          <w:rFonts w:ascii="仿宋_GB2312" w:eastAsia="仿宋_GB2312"/>
          <w:sz w:val="28"/>
        </w:rPr>
      </w:pPr>
      <w:r>
        <w:rPr>
          <w:rFonts w:ascii="仿宋_GB2312" w:eastAsia="仿宋_GB2312" w:hint="eastAsia"/>
          <w:sz w:val="28"/>
        </w:rPr>
        <w:t>三、申请参加本项目的个人或团队必须聘请教师作为项目指导教师，并请指导教师在申请书上签名。</w:t>
      </w:r>
    </w:p>
    <w:p w14:paraId="1D09E7F2" w14:textId="77777777" w:rsidR="006E2AE0" w:rsidRDefault="006E2AE0" w:rsidP="006E2AE0">
      <w:pPr>
        <w:spacing w:line="360" w:lineRule="auto"/>
        <w:ind w:firstLineChars="168" w:firstLine="470"/>
        <w:rPr>
          <w:rFonts w:ascii="仿宋_GB2312" w:eastAsia="仿宋_GB2312"/>
          <w:sz w:val="28"/>
        </w:rPr>
      </w:pPr>
      <w:r>
        <w:rPr>
          <w:rFonts w:ascii="仿宋_GB2312" w:eastAsia="仿宋_GB2312" w:hint="eastAsia"/>
          <w:sz w:val="28"/>
        </w:rPr>
        <w:t>四、项目执行周期一般为1年半，允许项目开展1年后申请提前结题。</w:t>
      </w:r>
    </w:p>
    <w:p w14:paraId="2013FECA" w14:textId="77777777" w:rsidR="006E2AE0" w:rsidRDefault="006E2AE0" w:rsidP="006E2AE0">
      <w:pPr>
        <w:spacing w:line="360" w:lineRule="auto"/>
        <w:ind w:firstLineChars="168" w:firstLine="470"/>
        <w:rPr>
          <w:rFonts w:ascii="仿宋_GB2312" w:eastAsia="仿宋_GB2312"/>
          <w:sz w:val="28"/>
        </w:rPr>
      </w:pPr>
      <w:r>
        <w:rPr>
          <w:rFonts w:ascii="仿宋_GB2312" w:eastAsia="仿宋_GB2312" w:hint="eastAsia"/>
          <w:sz w:val="28"/>
        </w:rPr>
        <w:t>五、本表由指导教师所在院系初审，签署意见后，由学院统一保存。</w:t>
      </w:r>
    </w:p>
    <w:p w14:paraId="3A2256FC" w14:textId="77777777" w:rsidR="006E2AE0" w:rsidRDefault="006E2AE0" w:rsidP="006E2AE0">
      <w:pPr>
        <w:ind w:firstLineChars="168" w:firstLine="506"/>
        <w:jc w:val="left"/>
        <w:rPr>
          <w:rFonts w:ascii="仿宋_GB2312" w:eastAsia="仿宋_GB2312"/>
          <w:b/>
          <w:color w:val="000000"/>
          <w:sz w:val="30"/>
          <w:szCs w:val="30"/>
        </w:rPr>
      </w:pPr>
    </w:p>
    <w:p w14:paraId="526FE5F3" w14:textId="77777777" w:rsidR="006E2AE0" w:rsidRDefault="006E2AE0" w:rsidP="006E2AE0">
      <w:pPr>
        <w:ind w:firstLineChars="1050" w:firstLine="3162"/>
        <w:rPr>
          <w:rFonts w:ascii="仿宋_GB2312" w:eastAsia="仿宋_GB2312"/>
          <w:b/>
          <w:color w:val="000000"/>
          <w:sz w:val="30"/>
          <w:szCs w:val="30"/>
        </w:rPr>
      </w:pPr>
    </w:p>
    <w:p w14:paraId="29D58467" w14:textId="77777777" w:rsidR="006E2AE0" w:rsidRDefault="006E2AE0" w:rsidP="006E2AE0">
      <w:pPr>
        <w:ind w:firstLineChars="1050" w:firstLine="3162"/>
        <w:rPr>
          <w:rFonts w:ascii="仿宋_GB2312" w:eastAsia="仿宋_GB2312"/>
          <w:b/>
          <w:color w:val="000000"/>
          <w:sz w:val="30"/>
          <w:szCs w:val="30"/>
        </w:rPr>
      </w:pPr>
    </w:p>
    <w:p w14:paraId="7F45372F" w14:textId="77777777" w:rsidR="006E2AE0" w:rsidRDefault="006E2AE0" w:rsidP="006E2AE0">
      <w:pPr>
        <w:spacing w:beforeLines="100" w:before="312" w:afterLines="100" w:after="312"/>
        <w:rPr>
          <w:b/>
          <w:sz w:val="32"/>
          <w:szCs w:val="32"/>
        </w:rPr>
      </w:pPr>
    </w:p>
    <w:p w14:paraId="1D630920" w14:textId="77777777" w:rsidR="006E2AE0" w:rsidRDefault="006E2AE0" w:rsidP="006E2AE0">
      <w:pPr>
        <w:spacing w:beforeLines="100" w:before="312" w:afterLines="50" w:after="156"/>
        <w:rPr>
          <w:sz w:val="32"/>
          <w:szCs w:val="32"/>
        </w:rPr>
      </w:pPr>
      <w:r>
        <w:rPr>
          <w:b/>
          <w:sz w:val="32"/>
          <w:szCs w:val="32"/>
        </w:rPr>
        <w:br w:type="page"/>
      </w:r>
      <w:r>
        <w:rPr>
          <w:rFonts w:hint="eastAsia"/>
          <w:b/>
          <w:sz w:val="32"/>
          <w:szCs w:val="32"/>
        </w:rPr>
        <w:lastRenderedPageBreak/>
        <w:t>一、项目基本情况</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708"/>
        <w:gridCol w:w="400"/>
        <w:gridCol w:w="264"/>
        <w:gridCol w:w="850"/>
        <w:gridCol w:w="993"/>
        <w:gridCol w:w="708"/>
        <w:gridCol w:w="851"/>
        <w:gridCol w:w="709"/>
        <w:gridCol w:w="283"/>
        <w:gridCol w:w="1276"/>
        <w:gridCol w:w="19"/>
        <w:gridCol w:w="2397"/>
      </w:tblGrid>
      <w:tr w:rsidR="006E2AE0" w14:paraId="32232495" w14:textId="77777777" w:rsidTr="00ED295D">
        <w:trPr>
          <w:cantSplit/>
          <w:trHeight w:val="754"/>
          <w:jc w:val="center"/>
        </w:trPr>
        <w:tc>
          <w:tcPr>
            <w:tcW w:w="1189" w:type="dxa"/>
            <w:gridSpan w:val="2"/>
            <w:vAlign w:val="bottom"/>
          </w:tcPr>
          <w:p w14:paraId="7B61DE9F" w14:textId="77777777" w:rsidR="006E2AE0" w:rsidRDefault="006E2AE0" w:rsidP="00ED295D">
            <w:pPr>
              <w:spacing w:line="480" w:lineRule="auto"/>
              <w:jc w:val="center"/>
              <w:rPr>
                <w:sz w:val="22"/>
              </w:rPr>
            </w:pPr>
            <w:r>
              <w:rPr>
                <w:rFonts w:hint="eastAsia"/>
                <w:sz w:val="22"/>
              </w:rPr>
              <w:t>项目名称</w:t>
            </w:r>
          </w:p>
        </w:tc>
        <w:tc>
          <w:tcPr>
            <w:tcW w:w="8750" w:type="dxa"/>
            <w:gridSpan w:val="11"/>
            <w:vAlign w:val="center"/>
          </w:tcPr>
          <w:p w14:paraId="74A67D55" w14:textId="77777777" w:rsidR="006E2AE0" w:rsidRDefault="006E2AE0" w:rsidP="00ED295D">
            <w:pPr>
              <w:rPr>
                <w:sz w:val="24"/>
              </w:rPr>
            </w:pPr>
            <w:r>
              <w:rPr>
                <w:rFonts w:hint="eastAsia"/>
                <w:sz w:val="24"/>
              </w:rPr>
              <w:t>网联未来：社交媒体赋能残障人士职业发展与友好社群形成的路径探索</w:t>
            </w:r>
          </w:p>
        </w:tc>
      </w:tr>
      <w:tr w:rsidR="006E2AE0" w14:paraId="523C87D8" w14:textId="77777777" w:rsidTr="00ED295D">
        <w:trPr>
          <w:cantSplit/>
          <w:trHeight w:val="846"/>
          <w:jc w:val="center"/>
        </w:trPr>
        <w:tc>
          <w:tcPr>
            <w:tcW w:w="7523" w:type="dxa"/>
            <w:gridSpan w:val="11"/>
            <w:vAlign w:val="center"/>
          </w:tcPr>
          <w:p w14:paraId="093F47F7" w14:textId="77777777" w:rsidR="006E2AE0" w:rsidRDefault="006E2AE0" w:rsidP="00ED295D">
            <w:pPr>
              <w:jc w:val="left"/>
              <w:rPr>
                <w:sz w:val="22"/>
              </w:rPr>
            </w:pPr>
            <w:r>
              <w:rPr>
                <w:rFonts w:hint="eastAsia"/>
                <w:sz w:val="22"/>
              </w:rPr>
              <w:t>项目所属一级学科（可以是一种或多种跨学科）</w:t>
            </w:r>
          </w:p>
        </w:tc>
        <w:tc>
          <w:tcPr>
            <w:tcW w:w="2416" w:type="dxa"/>
            <w:gridSpan w:val="2"/>
            <w:vAlign w:val="center"/>
          </w:tcPr>
          <w:p w14:paraId="5BB88E6B" w14:textId="24CE2034" w:rsidR="006E2AE0" w:rsidRPr="0016137F" w:rsidRDefault="00B57B56" w:rsidP="00ED295D">
            <w:pPr>
              <w:rPr>
                <w:sz w:val="24"/>
              </w:rPr>
            </w:pPr>
            <w:r>
              <w:rPr>
                <w:rFonts w:hint="eastAsia"/>
                <w:sz w:val="24"/>
              </w:rPr>
              <w:t>法</w:t>
            </w:r>
            <w:r w:rsidR="006E2AE0" w:rsidRPr="0016137F">
              <w:rPr>
                <w:rFonts w:hint="eastAsia"/>
                <w:sz w:val="24"/>
              </w:rPr>
              <w:t>学</w:t>
            </w:r>
          </w:p>
        </w:tc>
      </w:tr>
      <w:tr w:rsidR="006E2AE0" w14:paraId="4FE31030" w14:textId="77777777" w:rsidTr="00ED295D">
        <w:trPr>
          <w:cantSplit/>
          <w:trHeight w:val="551"/>
          <w:jc w:val="center"/>
        </w:trPr>
        <w:tc>
          <w:tcPr>
            <w:tcW w:w="1189" w:type="dxa"/>
            <w:gridSpan w:val="2"/>
            <w:vMerge w:val="restart"/>
            <w:vAlign w:val="center"/>
          </w:tcPr>
          <w:p w14:paraId="773455AA" w14:textId="77777777" w:rsidR="006E2AE0" w:rsidRDefault="006E2AE0" w:rsidP="00ED295D">
            <w:pPr>
              <w:jc w:val="center"/>
              <w:rPr>
                <w:sz w:val="22"/>
                <w:szCs w:val="21"/>
              </w:rPr>
            </w:pPr>
            <w:r>
              <w:rPr>
                <w:rFonts w:hint="eastAsia"/>
                <w:sz w:val="22"/>
                <w:szCs w:val="21"/>
              </w:rPr>
              <w:t>项目来源</w:t>
            </w:r>
          </w:p>
        </w:tc>
        <w:tc>
          <w:tcPr>
            <w:tcW w:w="8750" w:type="dxa"/>
            <w:gridSpan w:val="11"/>
            <w:vAlign w:val="center"/>
          </w:tcPr>
          <w:p w14:paraId="2DC73FB0" w14:textId="77777777" w:rsidR="006E2AE0" w:rsidRDefault="006E2AE0" w:rsidP="00ED295D">
            <w:pPr>
              <w:jc w:val="left"/>
              <w:rPr>
                <w:szCs w:val="21"/>
              </w:rPr>
            </w:pPr>
            <w:r>
              <w:rPr>
                <w:rFonts w:ascii="Wingdings" w:eastAsia="GulimChe" w:hAnsi="Wingdings"/>
                <w:sz w:val="22"/>
                <w:szCs w:val="22"/>
              </w:rPr>
              <w:t>þ</w:t>
            </w:r>
            <w:r>
              <w:rPr>
                <w:rFonts w:ascii="GulimChe" w:hAnsi="GulimChe" w:hint="eastAsia"/>
                <w:sz w:val="22"/>
                <w:szCs w:val="22"/>
              </w:rPr>
              <w:t>学生自选课题</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导师科研项目</w:t>
            </w:r>
            <w:r>
              <w:rPr>
                <w:rFonts w:ascii="GulimChe" w:hAnsi="GulimChe" w:hint="eastAsia"/>
                <w:sz w:val="22"/>
                <w:szCs w:val="22"/>
              </w:rPr>
              <w:t xml:space="preserve">    </w:t>
            </w:r>
          </w:p>
        </w:tc>
      </w:tr>
      <w:tr w:rsidR="006E2AE0" w14:paraId="0425882D" w14:textId="77777777" w:rsidTr="00ED295D">
        <w:trPr>
          <w:cantSplit/>
          <w:trHeight w:val="998"/>
          <w:jc w:val="center"/>
        </w:trPr>
        <w:tc>
          <w:tcPr>
            <w:tcW w:w="1189" w:type="dxa"/>
            <w:gridSpan w:val="2"/>
            <w:vMerge/>
            <w:vAlign w:val="center"/>
          </w:tcPr>
          <w:p w14:paraId="54F0E5B1" w14:textId="77777777" w:rsidR="006E2AE0" w:rsidRDefault="006E2AE0" w:rsidP="00ED295D">
            <w:pPr>
              <w:jc w:val="center"/>
              <w:rPr>
                <w:sz w:val="22"/>
                <w:szCs w:val="21"/>
              </w:rPr>
            </w:pPr>
          </w:p>
        </w:tc>
        <w:tc>
          <w:tcPr>
            <w:tcW w:w="8750" w:type="dxa"/>
            <w:gridSpan w:val="11"/>
            <w:vAlign w:val="center"/>
          </w:tcPr>
          <w:p w14:paraId="38A8927D" w14:textId="77777777" w:rsidR="006E2AE0" w:rsidRDefault="006E2AE0" w:rsidP="00ED295D">
            <w:pPr>
              <w:jc w:val="left"/>
              <w:rPr>
                <w:rFonts w:ascii="GulimChe" w:hAnsi="GulimChe" w:hint="eastAsia"/>
                <w:sz w:val="22"/>
                <w:szCs w:val="22"/>
              </w:rPr>
            </w:pPr>
            <w:r>
              <w:rPr>
                <w:rFonts w:ascii="Wingdings" w:eastAsia="GulimChe" w:hAnsi="Wingdings"/>
                <w:sz w:val="22"/>
                <w:szCs w:val="22"/>
              </w:rPr>
              <w:t>þ</w:t>
            </w:r>
            <w:r>
              <w:rPr>
                <w:rFonts w:ascii="GulimChe" w:hAnsi="GulimChe" w:hint="eastAsia"/>
                <w:sz w:val="22"/>
                <w:szCs w:val="22"/>
              </w:rPr>
              <w:t>与专业实践相关</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 xml:space="preserve"> </w:t>
            </w:r>
            <w:r>
              <w:rPr>
                <w:rFonts w:ascii="GulimChe" w:hAnsi="GulimChe" w:hint="eastAsia"/>
                <w:sz w:val="22"/>
                <w:szCs w:val="22"/>
              </w:rPr>
              <w:t>与课程设计相关</w:t>
            </w:r>
          </w:p>
          <w:p w14:paraId="3608A16C" w14:textId="77777777" w:rsidR="006E2AE0" w:rsidRDefault="006E2AE0" w:rsidP="00ED295D">
            <w:pPr>
              <w:spacing w:line="360" w:lineRule="auto"/>
              <w:jc w:val="left"/>
              <w:rPr>
                <w:rFonts w:ascii="GulimChe" w:eastAsia="GulimChe" w:hAnsi="GulimChe" w:hint="eastAsia"/>
                <w:color w:val="ED7D31"/>
                <w:sz w:val="22"/>
                <w:szCs w:val="22"/>
              </w:rPr>
            </w:pPr>
            <w:r>
              <w:rPr>
                <w:rFonts w:hAnsi="GulimChe"/>
                <w:sz w:val="22"/>
                <w:szCs w:val="22"/>
              </w:rPr>
              <w:t>是否以</w:t>
            </w:r>
            <w:r>
              <w:rPr>
                <w:sz w:val="22"/>
                <w:szCs w:val="22"/>
              </w:rPr>
              <w:t>USRP</w:t>
            </w:r>
            <w:r>
              <w:rPr>
                <w:rFonts w:hint="eastAsia"/>
                <w:sz w:val="22"/>
                <w:szCs w:val="22"/>
              </w:rPr>
              <w:t>课题为基础</w:t>
            </w:r>
            <w:r>
              <w:rPr>
                <w:rFonts w:hint="eastAsia"/>
                <w:sz w:val="22"/>
                <w:szCs w:val="22"/>
              </w:rPr>
              <w:t xml:space="preserve">  </w:t>
            </w:r>
            <w:r>
              <w:rPr>
                <w:rFonts w:ascii="GulimChe" w:eastAsia="GulimChe" w:hAnsi="GulimChe" w:hint="eastAsia"/>
                <w:sz w:val="22"/>
                <w:szCs w:val="22"/>
              </w:rPr>
              <w:t>□</w:t>
            </w:r>
            <w:r>
              <w:rPr>
                <w:rFonts w:ascii="GulimChe" w:hAnsi="GulimChe" w:hint="eastAsia"/>
                <w:sz w:val="22"/>
                <w:szCs w:val="22"/>
              </w:rPr>
              <w:t>是</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否</w:t>
            </w:r>
            <w:r>
              <w:rPr>
                <w:rFonts w:ascii="GulimChe" w:hAnsi="GulimChe" w:hint="eastAsia"/>
                <w:sz w:val="22"/>
                <w:szCs w:val="22"/>
              </w:rPr>
              <w:t xml:space="preserve">  </w:t>
            </w:r>
            <w:r>
              <w:rPr>
                <w:rFonts w:ascii="GulimChe" w:hAnsi="GulimChe" w:hint="eastAsia"/>
                <w:sz w:val="22"/>
                <w:szCs w:val="22"/>
              </w:rPr>
              <w:t>如果是，请填写</w:t>
            </w:r>
            <w:r>
              <w:rPr>
                <w:rFonts w:hint="eastAsia"/>
                <w:sz w:val="22"/>
                <w:szCs w:val="22"/>
              </w:rPr>
              <w:t>USRP</w:t>
            </w:r>
            <w:r>
              <w:rPr>
                <w:rFonts w:hint="eastAsia"/>
                <w:sz w:val="22"/>
                <w:szCs w:val="22"/>
              </w:rPr>
              <w:t>课题名称：</w:t>
            </w:r>
          </w:p>
        </w:tc>
      </w:tr>
      <w:tr w:rsidR="006E2AE0" w14:paraId="695FF78A" w14:textId="77777777" w:rsidTr="00ED295D">
        <w:trPr>
          <w:cantSplit/>
          <w:trHeight w:val="1052"/>
          <w:jc w:val="center"/>
        </w:trPr>
        <w:tc>
          <w:tcPr>
            <w:tcW w:w="1189" w:type="dxa"/>
            <w:gridSpan w:val="2"/>
            <w:vAlign w:val="center"/>
          </w:tcPr>
          <w:p w14:paraId="2EE5D4F4" w14:textId="77777777" w:rsidR="006E2AE0" w:rsidRDefault="006E2AE0" w:rsidP="00ED295D">
            <w:pPr>
              <w:jc w:val="center"/>
              <w:rPr>
                <w:sz w:val="22"/>
                <w:szCs w:val="21"/>
              </w:rPr>
            </w:pPr>
            <w:r>
              <w:rPr>
                <w:rFonts w:hint="eastAsia"/>
                <w:sz w:val="22"/>
                <w:szCs w:val="21"/>
              </w:rPr>
              <w:t>成果导向</w:t>
            </w:r>
          </w:p>
        </w:tc>
        <w:tc>
          <w:tcPr>
            <w:tcW w:w="8750" w:type="dxa"/>
            <w:gridSpan w:val="11"/>
            <w:vAlign w:val="center"/>
          </w:tcPr>
          <w:p w14:paraId="42276DBB" w14:textId="77777777" w:rsidR="006E2AE0" w:rsidRDefault="006E2AE0" w:rsidP="00ED295D">
            <w:pPr>
              <w:spacing w:line="480" w:lineRule="auto"/>
              <w:jc w:val="left"/>
              <w:rPr>
                <w:rFonts w:ascii="宋体" w:hAnsi="宋体" w:hint="eastAsia"/>
                <w:sz w:val="22"/>
                <w:szCs w:val="22"/>
              </w:rPr>
            </w:pPr>
            <w:r>
              <w:rPr>
                <w:rFonts w:ascii="宋体" w:hAnsi="宋体" w:hint="eastAsia"/>
                <w:sz w:val="22"/>
                <w:szCs w:val="22"/>
              </w:rPr>
              <w:t>□以</w:t>
            </w:r>
            <w:r>
              <w:rPr>
                <w:rFonts w:ascii="宋体" w:hAnsi="宋体" w:cs="微软雅黑" w:hint="eastAsia"/>
                <w:sz w:val="22"/>
                <w:szCs w:val="22"/>
              </w:rPr>
              <w:t>参与科创竞赛为导向</w:t>
            </w:r>
            <w:r>
              <w:rPr>
                <w:rFonts w:ascii="宋体" w:hAnsi="宋体" w:hint="eastAsia"/>
                <w:sz w:val="22"/>
                <w:szCs w:val="22"/>
              </w:rPr>
              <w:t>，请填写竞赛名称：</w:t>
            </w:r>
          </w:p>
          <w:p w14:paraId="7DA977A5" w14:textId="77777777" w:rsidR="006E2AE0" w:rsidRDefault="006E2AE0" w:rsidP="00ED295D">
            <w:pPr>
              <w:spacing w:line="480" w:lineRule="auto"/>
              <w:jc w:val="left"/>
              <w:rPr>
                <w:rFonts w:ascii="GulimChe" w:hAnsi="GulimChe" w:hint="eastAsia"/>
                <w:sz w:val="22"/>
                <w:szCs w:val="22"/>
              </w:rPr>
            </w:pPr>
            <w:r>
              <w:rPr>
                <w:rFonts w:ascii="Wingdings" w:eastAsia="GulimChe" w:hAnsi="Wingdings"/>
                <w:sz w:val="22"/>
                <w:szCs w:val="22"/>
              </w:rPr>
              <w:t>þ</w:t>
            </w:r>
            <w:r>
              <w:rPr>
                <w:rFonts w:ascii="宋体" w:hAnsi="宋体" w:hint="eastAsia"/>
                <w:sz w:val="22"/>
                <w:szCs w:val="22"/>
              </w:rPr>
              <w:t>以</w:t>
            </w:r>
            <w:r>
              <w:rPr>
                <w:rFonts w:ascii="宋体" w:hAnsi="宋体" w:cs="微软雅黑" w:hint="eastAsia"/>
                <w:sz w:val="22"/>
                <w:szCs w:val="22"/>
              </w:rPr>
              <w:t>发表学术论文或专利为导向</w:t>
            </w:r>
          </w:p>
        </w:tc>
      </w:tr>
      <w:tr w:rsidR="006E2AE0" w14:paraId="35CA4EF7" w14:textId="77777777" w:rsidTr="00ED295D">
        <w:trPr>
          <w:cantSplit/>
          <w:trHeight w:val="549"/>
          <w:jc w:val="center"/>
        </w:trPr>
        <w:tc>
          <w:tcPr>
            <w:tcW w:w="481" w:type="dxa"/>
            <w:vMerge w:val="restart"/>
            <w:vAlign w:val="center"/>
          </w:tcPr>
          <w:p w14:paraId="21A85A0D" w14:textId="77777777" w:rsidR="006E2AE0" w:rsidRDefault="006E2AE0" w:rsidP="00ED295D">
            <w:pPr>
              <w:jc w:val="center"/>
              <w:rPr>
                <w:sz w:val="22"/>
                <w:szCs w:val="22"/>
              </w:rPr>
            </w:pPr>
            <w:r>
              <w:rPr>
                <w:rFonts w:hint="eastAsia"/>
                <w:sz w:val="22"/>
                <w:szCs w:val="22"/>
              </w:rPr>
              <w:t>负责人</w:t>
            </w:r>
          </w:p>
        </w:tc>
        <w:tc>
          <w:tcPr>
            <w:tcW w:w="1108" w:type="dxa"/>
            <w:gridSpan w:val="2"/>
            <w:vAlign w:val="center"/>
          </w:tcPr>
          <w:p w14:paraId="5293744C" w14:textId="77777777" w:rsidR="006E2AE0" w:rsidRDefault="006E2AE0" w:rsidP="00ED295D">
            <w:pPr>
              <w:jc w:val="center"/>
              <w:rPr>
                <w:rFonts w:ascii="仿宋_GB2312" w:eastAsia="等线"/>
                <w:sz w:val="22"/>
                <w:szCs w:val="22"/>
              </w:rPr>
            </w:pPr>
            <w:r>
              <w:rPr>
                <w:rFonts w:hint="eastAsia"/>
                <w:sz w:val="22"/>
                <w:szCs w:val="22"/>
              </w:rPr>
              <w:t>姓名</w:t>
            </w:r>
          </w:p>
        </w:tc>
        <w:tc>
          <w:tcPr>
            <w:tcW w:w="1114" w:type="dxa"/>
            <w:gridSpan w:val="2"/>
            <w:vAlign w:val="center"/>
          </w:tcPr>
          <w:p w14:paraId="7DE15DB3" w14:textId="77777777" w:rsidR="006E2AE0" w:rsidRDefault="006E2AE0" w:rsidP="00ED295D">
            <w:pPr>
              <w:jc w:val="center"/>
              <w:rPr>
                <w:sz w:val="22"/>
                <w:szCs w:val="22"/>
              </w:rPr>
            </w:pPr>
            <w:r>
              <w:rPr>
                <w:rFonts w:hint="eastAsia"/>
                <w:sz w:val="22"/>
                <w:szCs w:val="22"/>
              </w:rPr>
              <w:t>学号</w:t>
            </w:r>
          </w:p>
        </w:tc>
        <w:tc>
          <w:tcPr>
            <w:tcW w:w="1701" w:type="dxa"/>
            <w:gridSpan w:val="2"/>
            <w:vAlign w:val="center"/>
          </w:tcPr>
          <w:p w14:paraId="49D490EA" w14:textId="77777777" w:rsidR="006E2AE0" w:rsidRDefault="006E2AE0" w:rsidP="00ED295D">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7AC848A1" w14:textId="77777777" w:rsidR="006E2AE0" w:rsidRDefault="006E2AE0" w:rsidP="00ED295D">
            <w:pPr>
              <w:jc w:val="center"/>
              <w:rPr>
                <w:rFonts w:ascii="仿宋_GB2312" w:eastAsia="仿宋_GB2312"/>
                <w:sz w:val="22"/>
                <w:szCs w:val="22"/>
              </w:rPr>
            </w:pPr>
            <w:r>
              <w:rPr>
                <w:rFonts w:hint="eastAsia"/>
                <w:sz w:val="22"/>
                <w:szCs w:val="22"/>
              </w:rPr>
              <w:t>专业</w:t>
            </w:r>
          </w:p>
        </w:tc>
        <w:tc>
          <w:tcPr>
            <w:tcW w:w="1578" w:type="dxa"/>
            <w:gridSpan w:val="3"/>
            <w:vAlign w:val="center"/>
          </w:tcPr>
          <w:p w14:paraId="709750B5" w14:textId="77777777" w:rsidR="006E2AE0" w:rsidRDefault="006E2AE0" w:rsidP="00ED295D">
            <w:pPr>
              <w:jc w:val="center"/>
              <w:rPr>
                <w:sz w:val="22"/>
                <w:szCs w:val="22"/>
              </w:rPr>
            </w:pPr>
            <w:r>
              <w:rPr>
                <w:rFonts w:hint="eastAsia"/>
                <w:sz w:val="22"/>
                <w:szCs w:val="22"/>
              </w:rPr>
              <w:t>手机</w:t>
            </w:r>
          </w:p>
        </w:tc>
        <w:tc>
          <w:tcPr>
            <w:tcW w:w="2397" w:type="dxa"/>
            <w:vAlign w:val="center"/>
          </w:tcPr>
          <w:p w14:paraId="78001248" w14:textId="77777777" w:rsidR="006E2AE0" w:rsidRDefault="006E2AE0" w:rsidP="00ED295D">
            <w:pPr>
              <w:jc w:val="center"/>
              <w:rPr>
                <w:sz w:val="22"/>
                <w:szCs w:val="22"/>
              </w:rPr>
            </w:pPr>
            <w:r>
              <w:rPr>
                <w:rFonts w:hint="eastAsia"/>
                <w:sz w:val="22"/>
                <w:szCs w:val="22"/>
              </w:rPr>
              <w:t>E-mail</w:t>
            </w:r>
          </w:p>
        </w:tc>
      </w:tr>
      <w:tr w:rsidR="006E2AE0" w14:paraId="50A8E7A7" w14:textId="77777777" w:rsidTr="00ED295D">
        <w:trPr>
          <w:cantSplit/>
          <w:trHeight w:val="722"/>
          <w:jc w:val="center"/>
        </w:trPr>
        <w:tc>
          <w:tcPr>
            <w:tcW w:w="481" w:type="dxa"/>
            <w:vMerge/>
            <w:vAlign w:val="center"/>
          </w:tcPr>
          <w:p w14:paraId="2D44287B" w14:textId="77777777" w:rsidR="006E2AE0" w:rsidRDefault="006E2AE0" w:rsidP="00ED295D">
            <w:pPr>
              <w:rPr>
                <w:sz w:val="22"/>
                <w:szCs w:val="22"/>
              </w:rPr>
            </w:pPr>
          </w:p>
        </w:tc>
        <w:tc>
          <w:tcPr>
            <w:tcW w:w="1108" w:type="dxa"/>
            <w:gridSpan w:val="2"/>
            <w:vAlign w:val="center"/>
          </w:tcPr>
          <w:p w14:paraId="2AD1CCDA" w14:textId="77777777" w:rsidR="006E2AE0" w:rsidRPr="008C2C8D" w:rsidRDefault="006E2AE0" w:rsidP="0016137F">
            <w:pPr>
              <w:jc w:val="center"/>
              <w:rPr>
                <w:rFonts w:ascii="宋体" w:hAnsi="宋体" w:hint="eastAsia"/>
                <w:szCs w:val="21"/>
              </w:rPr>
            </w:pPr>
            <w:r w:rsidRPr="008C2C8D">
              <w:rPr>
                <w:rFonts w:ascii="宋体" w:hAnsi="宋体" w:hint="eastAsia"/>
                <w:szCs w:val="21"/>
              </w:rPr>
              <w:t>孟琰普</w:t>
            </w:r>
          </w:p>
        </w:tc>
        <w:tc>
          <w:tcPr>
            <w:tcW w:w="1114" w:type="dxa"/>
            <w:gridSpan w:val="2"/>
            <w:vAlign w:val="center"/>
          </w:tcPr>
          <w:p w14:paraId="4DAC9CB0" w14:textId="77777777" w:rsidR="006E2AE0" w:rsidRPr="008C2C8D" w:rsidRDefault="006E2AE0" w:rsidP="0016137F">
            <w:pPr>
              <w:jc w:val="center"/>
              <w:rPr>
                <w:rFonts w:ascii="宋体" w:hAnsi="宋体" w:hint="eastAsia"/>
                <w:szCs w:val="21"/>
              </w:rPr>
            </w:pPr>
            <w:r w:rsidRPr="008C2C8D">
              <w:rPr>
                <w:rFonts w:ascii="宋体" w:hAnsi="宋体" w:hint="eastAsia"/>
                <w:szCs w:val="21"/>
              </w:rPr>
              <w:t>23012014</w:t>
            </w:r>
          </w:p>
        </w:tc>
        <w:tc>
          <w:tcPr>
            <w:tcW w:w="1701" w:type="dxa"/>
            <w:gridSpan w:val="2"/>
            <w:vAlign w:val="center"/>
          </w:tcPr>
          <w:p w14:paraId="7203EF71" w14:textId="77777777" w:rsidR="006E2AE0" w:rsidRPr="008C2C8D" w:rsidRDefault="006E2AE0" w:rsidP="0016137F">
            <w:pPr>
              <w:jc w:val="center"/>
              <w:rPr>
                <w:rFonts w:ascii="宋体" w:hAnsi="宋体" w:hint="eastAsia"/>
                <w:szCs w:val="21"/>
              </w:rPr>
            </w:pPr>
            <w:r w:rsidRPr="008C2C8D">
              <w:rPr>
                <w:rFonts w:ascii="宋体" w:hAnsi="宋体" w:hint="eastAsia"/>
                <w:szCs w:val="21"/>
              </w:rPr>
              <w:t>社会与公共管理学院</w:t>
            </w:r>
          </w:p>
        </w:tc>
        <w:tc>
          <w:tcPr>
            <w:tcW w:w="1560" w:type="dxa"/>
            <w:gridSpan w:val="2"/>
            <w:vAlign w:val="center"/>
          </w:tcPr>
          <w:p w14:paraId="1C05A449" w14:textId="77777777" w:rsidR="006E2AE0" w:rsidRPr="008C2C8D" w:rsidRDefault="006E2AE0" w:rsidP="0016137F">
            <w:pPr>
              <w:jc w:val="center"/>
              <w:rPr>
                <w:rFonts w:ascii="宋体" w:hAnsi="宋体" w:hint="eastAsia"/>
                <w:szCs w:val="21"/>
              </w:rPr>
            </w:pPr>
            <w:r w:rsidRPr="008C2C8D">
              <w:rPr>
                <w:rFonts w:ascii="宋体" w:hAnsi="宋体" w:hint="eastAsia"/>
                <w:szCs w:val="21"/>
              </w:rPr>
              <w:t>社会工作</w:t>
            </w:r>
          </w:p>
        </w:tc>
        <w:tc>
          <w:tcPr>
            <w:tcW w:w="1578" w:type="dxa"/>
            <w:gridSpan w:val="3"/>
            <w:vAlign w:val="center"/>
          </w:tcPr>
          <w:p w14:paraId="1F7C3D18" w14:textId="77777777" w:rsidR="006E2AE0" w:rsidRPr="008C2C8D" w:rsidRDefault="006E2AE0" w:rsidP="0016137F">
            <w:pPr>
              <w:jc w:val="center"/>
              <w:rPr>
                <w:rFonts w:ascii="宋体" w:hAnsi="宋体" w:hint="eastAsia"/>
                <w:szCs w:val="21"/>
              </w:rPr>
            </w:pPr>
            <w:r w:rsidRPr="008C2C8D">
              <w:rPr>
                <w:rFonts w:ascii="宋体" w:hAnsi="宋体" w:hint="eastAsia"/>
                <w:szCs w:val="21"/>
              </w:rPr>
              <w:t>15638579096</w:t>
            </w:r>
          </w:p>
        </w:tc>
        <w:tc>
          <w:tcPr>
            <w:tcW w:w="2397" w:type="dxa"/>
            <w:vAlign w:val="center"/>
          </w:tcPr>
          <w:p w14:paraId="7C407A83" w14:textId="77777777" w:rsidR="006E2AE0" w:rsidRPr="008C2C8D" w:rsidRDefault="006E2AE0" w:rsidP="0016137F">
            <w:pPr>
              <w:jc w:val="center"/>
              <w:rPr>
                <w:rFonts w:ascii="宋体" w:hAnsi="宋体" w:hint="eastAsia"/>
                <w:szCs w:val="21"/>
              </w:rPr>
            </w:pPr>
            <w:r w:rsidRPr="008C2C8D">
              <w:rPr>
                <w:rFonts w:ascii="宋体" w:hAnsi="宋体" w:hint="eastAsia"/>
                <w:szCs w:val="21"/>
              </w:rPr>
              <w:t>987724406@qq.com</w:t>
            </w:r>
          </w:p>
        </w:tc>
      </w:tr>
      <w:tr w:rsidR="006E2AE0" w14:paraId="1602AA7D" w14:textId="77777777" w:rsidTr="00ED295D">
        <w:trPr>
          <w:cantSplit/>
          <w:trHeight w:val="705"/>
          <w:jc w:val="center"/>
        </w:trPr>
        <w:tc>
          <w:tcPr>
            <w:tcW w:w="481" w:type="dxa"/>
            <w:vMerge w:val="restart"/>
            <w:vAlign w:val="center"/>
          </w:tcPr>
          <w:p w14:paraId="7ACBD971" w14:textId="77777777" w:rsidR="006E2AE0" w:rsidRDefault="006E2AE0" w:rsidP="00ED295D">
            <w:pPr>
              <w:jc w:val="center"/>
              <w:rPr>
                <w:sz w:val="22"/>
                <w:szCs w:val="22"/>
              </w:rPr>
            </w:pPr>
            <w:r>
              <w:rPr>
                <w:rFonts w:hint="eastAsia"/>
                <w:sz w:val="22"/>
                <w:szCs w:val="22"/>
              </w:rPr>
              <w:t>参与</w:t>
            </w:r>
          </w:p>
          <w:p w14:paraId="7961B3D7" w14:textId="77777777" w:rsidR="006E2AE0" w:rsidRDefault="006E2AE0" w:rsidP="00ED295D">
            <w:pPr>
              <w:jc w:val="center"/>
              <w:rPr>
                <w:sz w:val="22"/>
                <w:szCs w:val="22"/>
              </w:rPr>
            </w:pPr>
            <w:r>
              <w:rPr>
                <w:rFonts w:hint="eastAsia"/>
                <w:sz w:val="22"/>
                <w:szCs w:val="22"/>
              </w:rPr>
              <w:t>组员</w:t>
            </w:r>
          </w:p>
        </w:tc>
        <w:tc>
          <w:tcPr>
            <w:tcW w:w="1108" w:type="dxa"/>
            <w:gridSpan w:val="2"/>
            <w:vAlign w:val="center"/>
          </w:tcPr>
          <w:p w14:paraId="343D3F9C" w14:textId="77777777" w:rsidR="006E2AE0" w:rsidRPr="008C2C8D" w:rsidRDefault="006E2AE0" w:rsidP="0016137F">
            <w:pPr>
              <w:jc w:val="center"/>
              <w:rPr>
                <w:rFonts w:ascii="宋体" w:hAnsi="宋体" w:hint="eastAsia"/>
                <w:szCs w:val="21"/>
              </w:rPr>
            </w:pPr>
            <w:r w:rsidRPr="008C2C8D">
              <w:rPr>
                <w:rFonts w:ascii="宋体" w:hAnsi="宋体" w:hint="eastAsia"/>
                <w:szCs w:val="21"/>
              </w:rPr>
              <w:t>覃思妮</w:t>
            </w:r>
          </w:p>
        </w:tc>
        <w:tc>
          <w:tcPr>
            <w:tcW w:w="1114" w:type="dxa"/>
            <w:gridSpan w:val="2"/>
            <w:vAlign w:val="center"/>
          </w:tcPr>
          <w:p w14:paraId="2CBE0AEE" w14:textId="77777777" w:rsidR="006E2AE0" w:rsidRPr="008C2C8D" w:rsidRDefault="006E2AE0" w:rsidP="0016137F">
            <w:pPr>
              <w:jc w:val="center"/>
              <w:rPr>
                <w:rFonts w:ascii="宋体" w:hAnsi="宋体" w:hint="eastAsia"/>
                <w:szCs w:val="21"/>
              </w:rPr>
            </w:pPr>
            <w:r w:rsidRPr="008C2C8D">
              <w:rPr>
                <w:rFonts w:ascii="宋体" w:hAnsi="宋体"/>
                <w:szCs w:val="21"/>
              </w:rPr>
              <w:t>23012052</w:t>
            </w:r>
          </w:p>
        </w:tc>
        <w:tc>
          <w:tcPr>
            <w:tcW w:w="1701" w:type="dxa"/>
            <w:gridSpan w:val="2"/>
            <w:vAlign w:val="center"/>
          </w:tcPr>
          <w:p w14:paraId="11B61C56" w14:textId="77777777" w:rsidR="006E2AE0" w:rsidRPr="008C2C8D" w:rsidRDefault="006E2AE0" w:rsidP="0016137F">
            <w:pPr>
              <w:jc w:val="center"/>
              <w:rPr>
                <w:rFonts w:ascii="宋体" w:hAnsi="宋体" w:hint="eastAsia"/>
                <w:szCs w:val="21"/>
              </w:rPr>
            </w:pPr>
            <w:r w:rsidRPr="008C2C8D">
              <w:rPr>
                <w:rFonts w:ascii="宋体" w:hAnsi="宋体" w:hint="eastAsia"/>
                <w:szCs w:val="21"/>
              </w:rPr>
              <w:t>社会与公共管理学院</w:t>
            </w:r>
          </w:p>
        </w:tc>
        <w:tc>
          <w:tcPr>
            <w:tcW w:w="1560" w:type="dxa"/>
            <w:gridSpan w:val="2"/>
            <w:vAlign w:val="center"/>
          </w:tcPr>
          <w:p w14:paraId="1269DAD9" w14:textId="77777777" w:rsidR="006E2AE0" w:rsidRPr="008C2C8D" w:rsidRDefault="006E2AE0" w:rsidP="0016137F">
            <w:pPr>
              <w:jc w:val="center"/>
              <w:rPr>
                <w:rFonts w:ascii="宋体" w:hAnsi="宋体" w:hint="eastAsia"/>
                <w:szCs w:val="21"/>
              </w:rPr>
            </w:pPr>
            <w:r w:rsidRPr="008C2C8D">
              <w:rPr>
                <w:rFonts w:ascii="宋体" w:hAnsi="宋体" w:hint="eastAsia"/>
                <w:szCs w:val="21"/>
              </w:rPr>
              <w:t>社会工作</w:t>
            </w:r>
          </w:p>
        </w:tc>
        <w:tc>
          <w:tcPr>
            <w:tcW w:w="1578" w:type="dxa"/>
            <w:gridSpan w:val="3"/>
            <w:vAlign w:val="center"/>
          </w:tcPr>
          <w:p w14:paraId="01FD74E0" w14:textId="77777777" w:rsidR="006E2AE0" w:rsidRPr="008C2C8D" w:rsidRDefault="006E2AE0" w:rsidP="0016137F">
            <w:pPr>
              <w:jc w:val="center"/>
              <w:rPr>
                <w:rFonts w:ascii="宋体" w:hAnsi="宋体" w:hint="eastAsia"/>
                <w:szCs w:val="21"/>
              </w:rPr>
            </w:pPr>
            <w:r w:rsidRPr="008C2C8D">
              <w:rPr>
                <w:rFonts w:ascii="宋体" w:hAnsi="宋体"/>
                <w:szCs w:val="21"/>
              </w:rPr>
              <w:t>13921524089</w:t>
            </w:r>
          </w:p>
        </w:tc>
        <w:tc>
          <w:tcPr>
            <w:tcW w:w="2397" w:type="dxa"/>
            <w:vAlign w:val="center"/>
          </w:tcPr>
          <w:p w14:paraId="73797822" w14:textId="77777777" w:rsidR="006E2AE0" w:rsidRPr="008C2C8D" w:rsidRDefault="006E2AE0" w:rsidP="0016137F">
            <w:pPr>
              <w:jc w:val="center"/>
              <w:rPr>
                <w:rFonts w:ascii="宋体" w:hAnsi="宋体" w:hint="eastAsia"/>
                <w:szCs w:val="21"/>
              </w:rPr>
            </w:pPr>
            <w:r w:rsidRPr="008C2C8D">
              <w:rPr>
                <w:rFonts w:ascii="宋体" w:hAnsi="宋体" w:hint="eastAsia"/>
                <w:szCs w:val="21"/>
              </w:rPr>
              <w:t>SiniQin@outlook.com</w:t>
            </w:r>
          </w:p>
        </w:tc>
      </w:tr>
      <w:tr w:rsidR="006E2AE0" w14:paraId="3788F46C" w14:textId="77777777" w:rsidTr="00ED295D">
        <w:trPr>
          <w:cantSplit/>
          <w:trHeight w:val="705"/>
          <w:jc w:val="center"/>
        </w:trPr>
        <w:tc>
          <w:tcPr>
            <w:tcW w:w="481" w:type="dxa"/>
            <w:vMerge/>
            <w:vAlign w:val="center"/>
          </w:tcPr>
          <w:p w14:paraId="7F534ACF" w14:textId="77777777" w:rsidR="006E2AE0" w:rsidRDefault="006E2AE0" w:rsidP="00ED295D">
            <w:pPr>
              <w:jc w:val="center"/>
              <w:rPr>
                <w:sz w:val="22"/>
                <w:szCs w:val="22"/>
              </w:rPr>
            </w:pPr>
          </w:p>
        </w:tc>
        <w:tc>
          <w:tcPr>
            <w:tcW w:w="1108" w:type="dxa"/>
            <w:gridSpan w:val="2"/>
            <w:vAlign w:val="center"/>
          </w:tcPr>
          <w:p w14:paraId="3969D964" w14:textId="77777777" w:rsidR="006E2AE0" w:rsidRPr="008C2C8D" w:rsidRDefault="006E2AE0" w:rsidP="0016137F">
            <w:pPr>
              <w:jc w:val="center"/>
              <w:rPr>
                <w:rFonts w:ascii="宋体" w:hAnsi="宋体" w:hint="eastAsia"/>
                <w:szCs w:val="21"/>
              </w:rPr>
            </w:pPr>
            <w:r w:rsidRPr="008C2C8D">
              <w:rPr>
                <w:rFonts w:ascii="宋体" w:hAnsi="宋体" w:hint="eastAsia"/>
                <w:szCs w:val="21"/>
              </w:rPr>
              <w:t>施汶浠</w:t>
            </w:r>
          </w:p>
        </w:tc>
        <w:tc>
          <w:tcPr>
            <w:tcW w:w="1114" w:type="dxa"/>
            <w:gridSpan w:val="2"/>
            <w:vAlign w:val="center"/>
          </w:tcPr>
          <w:p w14:paraId="2CC5A446" w14:textId="77777777" w:rsidR="006E2AE0" w:rsidRPr="008C2C8D" w:rsidRDefault="006E2AE0" w:rsidP="0016137F">
            <w:pPr>
              <w:jc w:val="center"/>
              <w:rPr>
                <w:rFonts w:ascii="宋体" w:hAnsi="宋体" w:hint="eastAsia"/>
                <w:szCs w:val="21"/>
              </w:rPr>
            </w:pPr>
            <w:r w:rsidRPr="008C2C8D">
              <w:rPr>
                <w:rFonts w:ascii="宋体" w:hAnsi="宋体"/>
                <w:szCs w:val="21"/>
              </w:rPr>
              <w:t>23012015</w:t>
            </w:r>
          </w:p>
        </w:tc>
        <w:tc>
          <w:tcPr>
            <w:tcW w:w="1701" w:type="dxa"/>
            <w:gridSpan w:val="2"/>
            <w:vAlign w:val="center"/>
          </w:tcPr>
          <w:p w14:paraId="353BEE31" w14:textId="77777777" w:rsidR="006E2AE0" w:rsidRPr="008C2C8D" w:rsidRDefault="006E2AE0" w:rsidP="0016137F">
            <w:pPr>
              <w:jc w:val="center"/>
              <w:rPr>
                <w:rFonts w:ascii="宋体" w:hAnsi="宋体" w:hint="eastAsia"/>
                <w:szCs w:val="21"/>
              </w:rPr>
            </w:pPr>
            <w:r w:rsidRPr="008C2C8D">
              <w:rPr>
                <w:rFonts w:ascii="宋体" w:hAnsi="宋体" w:hint="eastAsia"/>
                <w:szCs w:val="21"/>
              </w:rPr>
              <w:t>社会与公共管理学院</w:t>
            </w:r>
          </w:p>
        </w:tc>
        <w:tc>
          <w:tcPr>
            <w:tcW w:w="1560" w:type="dxa"/>
            <w:gridSpan w:val="2"/>
            <w:vAlign w:val="center"/>
          </w:tcPr>
          <w:p w14:paraId="572DA2B2" w14:textId="77777777" w:rsidR="006E2AE0" w:rsidRPr="008C2C8D" w:rsidRDefault="006E2AE0" w:rsidP="0016137F">
            <w:pPr>
              <w:jc w:val="center"/>
              <w:rPr>
                <w:rFonts w:ascii="宋体" w:hAnsi="宋体" w:hint="eastAsia"/>
                <w:szCs w:val="21"/>
              </w:rPr>
            </w:pPr>
            <w:r w:rsidRPr="008C2C8D">
              <w:rPr>
                <w:rFonts w:ascii="宋体" w:hAnsi="宋体" w:hint="eastAsia"/>
                <w:szCs w:val="21"/>
              </w:rPr>
              <w:t>公共事业管理</w:t>
            </w:r>
          </w:p>
        </w:tc>
        <w:tc>
          <w:tcPr>
            <w:tcW w:w="1578" w:type="dxa"/>
            <w:gridSpan w:val="3"/>
            <w:vAlign w:val="center"/>
          </w:tcPr>
          <w:p w14:paraId="0CC758CA" w14:textId="77777777" w:rsidR="006E2AE0" w:rsidRPr="008C2C8D" w:rsidRDefault="006E2AE0" w:rsidP="0016137F">
            <w:pPr>
              <w:jc w:val="center"/>
              <w:rPr>
                <w:rFonts w:ascii="宋体" w:hAnsi="宋体" w:hint="eastAsia"/>
                <w:szCs w:val="21"/>
              </w:rPr>
            </w:pPr>
            <w:r w:rsidRPr="008C2C8D">
              <w:rPr>
                <w:rFonts w:ascii="宋体" w:hAnsi="宋体"/>
                <w:szCs w:val="21"/>
              </w:rPr>
              <w:t>17846200191</w:t>
            </w:r>
          </w:p>
        </w:tc>
        <w:tc>
          <w:tcPr>
            <w:tcW w:w="2397" w:type="dxa"/>
            <w:vAlign w:val="center"/>
          </w:tcPr>
          <w:p w14:paraId="56A5F3DB" w14:textId="77777777" w:rsidR="006E2AE0" w:rsidRPr="008C2C8D" w:rsidRDefault="006E2AE0" w:rsidP="0016137F">
            <w:pPr>
              <w:jc w:val="center"/>
              <w:rPr>
                <w:rFonts w:ascii="宋体" w:hAnsi="宋体" w:hint="eastAsia"/>
                <w:szCs w:val="21"/>
              </w:rPr>
            </w:pPr>
            <w:r w:rsidRPr="008C2C8D">
              <w:rPr>
                <w:rFonts w:ascii="宋体" w:hAnsi="宋体"/>
                <w:szCs w:val="21"/>
              </w:rPr>
              <w:t>17849200191@163.com</w:t>
            </w:r>
          </w:p>
        </w:tc>
      </w:tr>
      <w:tr w:rsidR="006E2AE0" w14:paraId="18F3831E" w14:textId="77777777" w:rsidTr="00ED295D">
        <w:trPr>
          <w:cantSplit/>
          <w:trHeight w:val="687"/>
          <w:jc w:val="center"/>
        </w:trPr>
        <w:tc>
          <w:tcPr>
            <w:tcW w:w="481" w:type="dxa"/>
            <w:vMerge/>
            <w:vAlign w:val="center"/>
          </w:tcPr>
          <w:p w14:paraId="1C15A13D" w14:textId="77777777" w:rsidR="006E2AE0" w:rsidRDefault="006E2AE0" w:rsidP="00ED295D">
            <w:pPr>
              <w:rPr>
                <w:sz w:val="22"/>
                <w:szCs w:val="22"/>
              </w:rPr>
            </w:pPr>
          </w:p>
        </w:tc>
        <w:tc>
          <w:tcPr>
            <w:tcW w:w="1108" w:type="dxa"/>
            <w:gridSpan w:val="2"/>
            <w:vAlign w:val="center"/>
          </w:tcPr>
          <w:p w14:paraId="04D75803" w14:textId="77777777" w:rsidR="006E2AE0" w:rsidRPr="008C2C8D" w:rsidRDefault="006E2AE0" w:rsidP="0016137F">
            <w:pPr>
              <w:jc w:val="center"/>
              <w:rPr>
                <w:rFonts w:ascii="宋体" w:hAnsi="宋体" w:hint="eastAsia"/>
                <w:szCs w:val="21"/>
              </w:rPr>
            </w:pPr>
            <w:r w:rsidRPr="008C2C8D">
              <w:rPr>
                <w:rFonts w:ascii="宋体" w:hAnsi="宋体" w:hint="eastAsia"/>
                <w:szCs w:val="21"/>
              </w:rPr>
              <w:t>王夏琢言</w:t>
            </w:r>
          </w:p>
        </w:tc>
        <w:tc>
          <w:tcPr>
            <w:tcW w:w="1114" w:type="dxa"/>
            <w:gridSpan w:val="2"/>
            <w:vAlign w:val="center"/>
          </w:tcPr>
          <w:p w14:paraId="54581D11" w14:textId="77777777" w:rsidR="006E2AE0" w:rsidRPr="008C2C8D" w:rsidRDefault="006E2AE0" w:rsidP="0016137F">
            <w:pPr>
              <w:jc w:val="center"/>
              <w:rPr>
                <w:rFonts w:ascii="宋体" w:hAnsi="宋体" w:hint="eastAsia"/>
                <w:szCs w:val="21"/>
              </w:rPr>
            </w:pPr>
            <w:r w:rsidRPr="008C2C8D">
              <w:rPr>
                <w:rFonts w:ascii="宋体" w:hAnsi="宋体"/>
                <w:szCs w:val="21"/>
              </w:rPr>
              <w:t>23012009</w:t>
            </w:r>
          </w:p>
        </w:tc>
        <w:tc>
          <w:tcPr>
            <w:tcW w:w="1701" w:type="dxa"/>
            <w:gridSpan w:val="2"/>
            <w:vAlign w:val="center"/>
          </w:tcPr>
          <w:p w14:paraId="535FF4EF" w14:textId="77777777" w:rsidR="006E2AE0" w:rsidRPr="008C2C8D" w:rsidRDefault="006E2AE0" w:rsidP="0016137F">
            <w:pPr>
              <w:jc w:val="center"/>
              <w:rPr>
                <w:rFonts w:ascii="宋体" w:hAnsi="宋体" w:hint="eastAsia"/>
                <w:szCs w:val="21"/>
              </w:rPr>
            </w:pPr>
            <w:r w:rsidRPr="008C2C8D">
              <w:rPr>
                <w:rFonts w:ascii="宋体" w:hAnsi="宋体" w:hint="eastAsia"/>
                <w:szCs w:val="21"/>
              </w:rPr>
              <w:t>社会与公共管理学院</w:t>
            </w:r>
          </w:p>
        </w:tc>
        <w:tc>
          <w:tcPr>
            <w:tcW w:w="1560" w:type="dxa"/>
            <w:gridSpan w:val="2"/>
            <w:vAlign w:val="center"/>
          </w:tcPr>
          <w:p w14:paraId="234453E9" w14:textId="77777777" w:rsidR="006E2AE0" w:rsidRPr="008C2C8D" w:rsidRDefault="006E2AE0" w:rsidP="0016137F">
            <w:pPr>
              <w:jc w:val="center"/>
              <w:rPr>
                <w:rFonts w:ascii="宋体" w:hAnsi="宋体" w:hint="eastAsia"/>
                <w:szCs w:val="21"/>
              </w:rPr>
            </w:pPr>
            <w:r w:rsidRPr="008C2C8D">
              <w:rPr>
                <w:rFonts w:ascii="宋体" w:hAnsi="宋体" w:hint="eastAsia"/>
                <w:szCs w:val="21"/>
              </w:rPr>
              <w:t>公共事业管理</w:t>
            </w:r>
          </w:p>
        </w:tc>
        <w:tc>
          <w:tcPr>
            <w:tcW w:w="1578" w:type="dxa"/>
            <w:gridSpan w:val="3"/>
            <w:vAlign w:val="center"/>
          </w:tcPr>
          <w:p w14:paraId="0F53D861" w14:textId="77777777" w:rsidR="006E2AE0" w:rsidRPr="008C2C8D" w:rsidRDefault="006E2AE0" w:rsidP="0016137F">
            <w:pPr>
              <w:jc w:val="center"/>
              <w:rPr>
                <w:rFonts w:ascii="宋体" w:hAnsi="宋体" w:hint="eastAsia"/>
                <w:szCs w:val="21"/>
              </w:rPr>
            </w:pPr>
            <w:r w:rsidRPr="008C2C8D">
              <w:rPr>
                <w:rFonts w:ascii="宋体" w:hAnsi="宋体"/>
                <w:szCs w:val="21"/>
              </w:rPr>
              <w:t>15221811635</w:t>
            </w:r>
          </w:p>
        </w:tc>
        <w:tc>
          <w:tcPr>
            <w:tcW w:w="2397" w:type="dxa"/>
            <w:vAlign w:val="center"/>
          </w:tcPr>
          <w:p w14:paraId="1EA0C6B3" w14:textId="77777777" w:rsidR="006E2AE0" w:rsidRPr="008C2C8D" w:rsidRDefault="006E2AE0" w:rsidP="0016137F">
            <w:pPr>
              <w:jc w:val="center"/>
              <w:rPr>
                <w:rFonts w:ascii="宋体" w:hAnsi="宋体" w:hint="eastAsia"/>
                <w:szCs w:val="21"/>
              </w:rPr>
            </w:pPr>
            <w:r w:rsidRPr="008C2C8D">
              <w:rPr>
                <w:rFonts w:ascii="宋体" w:hAnsi="宋体"/>
                <w:szCs w:val="21"/>
              </w:rPr>
              <w:t>15221811635@163.com</w:t>
            </w:r>
          </w:p>
        </w:tc>
      </w:tr>
      <w:tr w:rsidR="006E2AE0" w14:paraId="7E1596F5" w14:textId="77777777" w:rsidTr="00ED295D">
        <w:trPr>
          <w:cantSplit/>
          <w:trHeight w:val="549"/>
          <w:jc w:val="center"/>
        </w:trPr>
        <w:tc>
          <w:tcPr>
            <w:tcW w:w="481" w:type="dxa"/>
            <w:vMerge w:val="restart"/>
            <w:vAlign w:val="center"/>
          </w:tcPr>
          <w:p w14:paraId="50F9D151" w14:textId="77777777" w:rsidR="006E2AE0" w:rsidRDefault="006E2AE0" w:rsidP="00ED295D">
            <w:pPr>
              <w:jc w:val="center"/>
              <w:rPr>
                <w:sz w:val="22"/>
                <w:szCs w:val="22"/>
              </w:rPr>
            </w:pPr>
            <w:r>
              <w:rPr>
                <w:rFonts w:hint="eastAsia"/>
                <w:sz w:val="22"/>
                <w:szCs w:val="22"/>
              </w:rPr>
              <w:t>指导教师</w:t>
            </w:r>
          </w:p>
        </w:tc>
        <w:tc>
          <w:tcPr>
            <w:tcW w:w="1108" w:type="dxa"/>
            <w:gridSpan w:val="2"/>
            <w:vAlign w:val="center"/>
          </w:tcPr>
          <w:p w14:paraId="1ADFEBD7" w14:textId="77777777" w:rsidR="006E2AE0" w:rsidRDefault="006E2AE0" w:rsidP="00ED295D">
            <w:pPr>
              <w:jc w:val="center"/>
              <w:rPr>
                <w:rFonts w:ascii="仿宋_GB2312" w:eastAsia="仿宋_GB2312"/>
                <w:sz w:val="22"/>
                <w:szCs w:val="22"/>
              </w:rPr>
            </w:pPr>
            <w:r>
              <w:rPr>
                <w:rFonts w:hint="eastAsia"/>
                <w:sz w:val="22"/>
                <w:szCs w:val="22"/>
              </w:rPr>
              <w:t>姓名</w:t>
            </w:r>
          </w:p>
        </w:tc>
        <w:tc>
          <w:tcPr>
            <w:tcW w:w="1114" w:type="dxa"/>
            <w:gridSpan w:val="2"/>
            <w:vAlign w:val="center"/>
          </w:tcPr>
          <w:p w14:paraId="1B6761A9" w14:textId="77777777" w:rsidR="006E2AE0" w:rsidRPr="008C2C8D" w:rsidRDefault="006E2AE0" w:rsidP="00ED295D">
            <w:pPr>
              <w:jc w:val="center"/>
              <w:rPr>
                <w:rFonts w:ascii="仿宋_GB2312" w:eastAsia="仿宋_GB2312"/>
                <w:szCs w:val="21"/>
              </w:rPr>
            </w:pPr>
            <w:r w:rsidRPr="008C2C8D">
              <w:rPr>
                <w:rFonts w:hint="eastAsia"/>
                <w:szCs w:val="21"/>
              </w:rPr>
              <w:t>黄琬</w:t>
            </w:r>
          </w:p>
        </w:tc>
        <w:tc>
          <w:tcPr>
            <w:tcW w:w="1701" w:type="dxa"/>
            <w:gridSpan w:val="2"/>
            <w:vAlign w:val="center"/>
          </w:tcPr>
          <w:p w14:paraId="681A5FF7" w14:textId="77777777" w:rsidR="006E2AE0" w:rsidRDefault="006E2AE0" w:rsidP="00ED295D">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56E0832F" w14:textId="77777777" w:rsidR="006E2AE0" w:rsidRPr="008C2C8D" w:rsidRDefault="006E2AE0" w:rsidP="00ED295D">
            <w:pPr>
              <w:jc w:val="center"/>
              <w:rPr>
                <w:rFonts w:ascii="宋体" w:hAnsi="宋体" w:hint="eastAsia"/>
                <w:szCs w:val="21"/>
              </w:rPr>
            </w:pPr>
            <w:r w:rsidRPr="008C2C8D">
              <w:rPr>
                <w:rFonts w:ascii="宋体" w:hAnsi="宋体" w:hint="eastAsia"/>
                <w:szCs w:val="21"/>
              </w:rPr>
              <w:t>社会与公共管理学院社会工作与社会政策研究院</w:t>
            </w:r>
          </w:p>
        </w:tc>
      </w:tr>
      <w:tr w:rsidR="006E2AE0" w14:paraId="1A89EFC3" w14:textId="77777777" w:rsidTr="00ED295D">
        <w:trPr>
          <w:cantSplit/>
          <w:trHeight w:val="549"/>
          <w:jc w:val="center"/>
        </w:trPr>
        <w:tc>
          <w:tcPr>
            <w:tcW w:w="481" w:type="dxa"/>
            <w:vMerge/>
            <w:vAlign w:val="center"/>
          </w:tcPr>
          <w:p w14:paraId="1D4D42FF" w14:textId="77777777" w:rsidR="006E2AE0" w:rsidRDefault="006E2AE0" w:rsidP="00ED295D">
            <w:pPr>
              <w:jc w:val="center"/>
              <w:rPr>
                <w:sz w:val="22"/>
                <w:szCs w:val="22"/>
              </w:rPr>
            </w:pPr>
          </w:p>
        </w:tc>
        <w:tc>
          <w:tcPr>
            <w:tcW w:w="1108" w:type="dxa"/>
            <w:gridSpan w:val="2"/>
            <w:vAlign w:val="center"/>
          </w:tcPr>
          <w:p w14:paraId="380FEC35" w14:textId="77777777" w:rsidR="006E2AE0" w:rsidRDefault="006E2AE0" w:rsidP="00ED295D">
            <w:pPr>
              <w:jc w:val="center"/>
              <w:rPr>
                <w:sz w:val="22"/>
                <w:szCs w:val="22"/>
              </w:rPr>
            </w:pPr>
            <w:r>
              <w:rPr>
                <w:rFonts w:hint="eastAsia"/>
                <w:sz w:val="22"/>
                <w:szCs w:val="22"/>
              </w:rPr>
              <w:t>联系电话</w:t>
            </w:r>
          </w:p>
        </w:tc>
        <w:tc>
          <w:tcPr>
            <w:tcW w:w="1114" w:type="dxa"/>
            <w:gridSpan w:val="2"/>
            <w:vAlign w:val="center"/>
          </w:tcPr>
          <w:p w14:paraId="55E5703D" w14:textId="77777777" w:rsidR="006E2AE0" w:rsidRPr="008C2C8D" w:rsidRDefault="006E2AE0" w:rsidP="00ED295D">
            <w:pPr>
              <w:jc w:val="center"/>
              <w:rPr>
                <w:rFonts w:ascii="仿宋_GB2312" w:eastAsia="仿宋_GB2312"/>
                <w:szCs w:val="21"/>
              </w:rPr>
            </w:pPr>
            <w:r w:rsidRPr="008C2C8D">
              <w:rPr>
                <w:rFonts w:hint="eastAsia"/>
                <w:szCs w:val="21"/>
              </w:rPr>
              <w:t>无</w:t>
            </w:r>
          </w:p>
        </w:tc>
        <w:tc>
          <w:tcPr>
            <w:tcW w:w="993" w:type="dxa"/>
            <w:vAlign w:val="center"/>
          </w:tcPr>
          <w:p w14:paraId="5E0FBCD5" w14:textId="77777777" w:rsidR="006E2AE0" w:rsidRDefault="006E2AE0" w:rsidP="00ED295D">
            <w:pPr>
              <w:jc w:val="center"/>
              <w:rPr>
                <w:rFonts w:ascii="仿宋_GB2312" w:eastAsia="仿宋_GB2312"/>
                <w:sz w:val="22"/>
                <w:szCs w:val="22"/>
              </w:rPr>
            </w:pPr>
            <w:r>
              <w:rPr>
                <w:rFonts w:hint="eastAsia"/>
                <w:sz w:val="22"/>
                <w:szCs w:val="22"/>
              </w:rPr>
              <w:t>手机</w:t>
            </w:r>
          </w:p>
        </w:tc>
        <w:tc>
          <w:tcPr>
            <w:tcW w:w="1559" w:type="dxa"/>
            <w:gridSpan w:val="2"/>
            <w:vAlign w:val="center"/>
          </w:tcPr>
          <w:p w14:paraId="1CCC2E11" w14:textId="77777777" w:rsidR="006E2AE0" w:rsidRPr="008C2C8D" w:rsidRDefault="006E2AE0" w:rsidP="00ED295D">
            <w:pPr>
              <w:jc w:val="center"/>
              <w:rPr>
                <w:rFonts w:ascii="仿宋_GB2312" w:eastAsia="仿宋_GB2312"/>
                <w:szCs w:val="21"/>
              </w:rPr>
            </w:pPr>
            <w:r w:rsidRPr="008C2C8D">
              <w:rPr>
                <w:rFonts w:hint="eastAsia"/>
                <w:szCs w:val="21"/>
              </w:rPr>
              <w:t>15201964173</w:t>
            </w:r>
          </w:p>
        </w:tc>
        <w:tc>
          <w:tcPr>
            <w:tcW w:w="992" w:type="dxa"/>
            <w:gridSpan w:val="2"/>
            <w:vAlign w:val="center"/>
          </w:tcPr>
          <w:p w14:paraId="60101139" w14:textId="77777777" w:rsidR="006E2AE0" w:rsidRDefault="006E2AE0" w:rsidP="00ED295D">
            <w:pPr>
              <w:jc w:val="center"/>
              <w:rPr>
                <w:rFonts w:eastAsia="仿宋_GB2312"/>
                <w:sz w:val="22"/>
                <w:szCs w:val="22"/>
              </w:rPr>
            </w:pPr>
            <w:r>
              <w:rPr>
                <w:rFonts w:eastAsia="仿宋_GB2312"/>
                <w:sz w:val="22"/>
                <w:szCs w:val="22"/>
              </w:rPr>
              <w:t>E-mail</w:t>
            </w:r>
          </w:p>
        </w:tc>
        <w:tc>
          <w:tcPr>
            <w:tcW w:w="3692" w:type="dxa"/>
            <w:gridSpan w:val="3"/>
            <w:vAlign w:val="center"/>
          </w:tcPr>
          <w:p w14:paraId="6371A9BF" w14:textId="77777777" w:rsidR="006E2AE0" w:rsidRPr="008C2C8D" w:rsidRDefault="006E2AE0" w:rsidP="00ED295D">
            <w:pPr>
              <w:jc w:val="center"/>
              <w:rPr>
                <w:rFonts w:ascii="宋体" w:hAnsi="宋体" w:hint="eastAsia"/>
                <w:szCs w:val="21"/>
              </w:rPr>
            </w:pPr>
            <w:r w:rsidRPr="008C2C8D">
              <w:rPr>
                <w:rFonts w:ascii="宋体" w:hAnsi="宋体" w:hint="eastAsia"/>
                <w:szCs w:val="21"/>
              </w:rPr>
              <w:t>whuang@ecust.edu.cn</w:t>
            </w:r>
          </w:p>
        </w:tc>
      </w:tr>
      <w:tr w:rsidR="006E2AE0" w14:paraId="74F55FEC" w14:textId="77777777" w:rsidTr="00ED295D">
        <w:trPr>
          <w:cantSplit/>
          <w:trHeight w:val="581"/>
          <w:jc w:val="center"/>
        </w:trPr>
        <w:tc>
          <w:tcPr>
            <w:tcW w:w="481" w:type="dxa"/>
            <w:vMerge/>
            <w:vAlign w:val="center"/>
          </w:tcPr>
          <w:p w14:paraId="38BFCA7B" w14:textId="77777777" w:rsidR="006E2AE0" w:rsidRDefault="006E2AE0" w:rsidP="00ED295D">
            <w:pPr>
              <w:rPr>
                <w:sz w:val="22"/>
                <w:szCs w:val="22"/>
              </w:rPr>
            </w:pPr>
          </w:p>
        </w:tc>
        <w:tc>
          <w:tcPr>
            <w:tcW w:w="1372" w:type="dxa"/>
            <w:gridSpan w:val="3"/>
            <w:vAlign w:val="center"/>
          </w:tcPr>
          <w:p w14:paraId="30C7A4D4" w14:textId="77777777" w:rsidR="006E2AE0" w:rsidRDefault="006E2AE0" w:rsidP="00ED295D">
            <w:pPr>
              <w:jc w:val="center"/>
              <w:rPr>
                <w:rFonts w:ascii="仿宋_GB2312" w:eastAsia="仿宋_GB2312"/>
                <w:sz w:val="22"/>
                <w:szCs w:val="22"/>
              </w:rPr>
            </w:pPr>
            <w:r>
              <w:rPr>
                <w:rFonts w:hint="eastAsia"/>
                <w:sz w:val="22"/>
                <w:szCs w:val="22"/>
              </w:rPr>
              <w:t>职务</w:t>
            </w:r>
            <w:r>
              <w:rPr>
                <w:rFonts w:hint="eastAsia"/>
                <w:sz w:val="22"/>
                <w:szCs w:val="22"/>
              </w:rPr>
              <w:t>/</w:t>
            </w:r>
            <w:r>
              <w:rPr>
                <w:rFonts w:hint="eastAsia"/>
                <w:sz w:val="22"/>
                <w:szCs w:val="22"/>
              </w:rPr>
              <w:t>职称</w:t>
            </w:r>
          </w:p>
        </w:tc>
        <w:tc>
          <w:tcPr>
            <w:tcW w:w="2551" w:type="dxa"/>
            <w:gridSpan w:val="3"/>
            <w:vAlign w:val="center"/>
          </w:tcPr>
          <w:p w14:paraId="760B322D" w14:textId="77777777" w:rsidR="006E2AE0" w:rsidRPr="008C2C8D" w:rsidRDefault="006E2AE0" w:rsidP="00ED295D">
            <w:pPr>
              <w:jc w:val="center"/>
              <w:rPr>
                <w:rFonts w:ascii="宋体" w:hAnsi="宋体" w:hint="eastAsia"/>
                <w:szCs w:val="21"/>
              </w:rPr>
            </w:pPr>
            <w:r w:rsidRPr="008C2C8D">
              <w:rPr>
                <w:rFonts w:ascii="宋体" w:hAnsi="宋体" w:hint="eastAsia"/>
                <w:szCs w:val="21"/>
              </w:rPr>
              <w:t>青年研究员/讲师</w:t>
            </w:r>
          </w:p>
        </w:tc>
        <w:tc>
          <w:tcPr>
            <w:tcW w:w="1560" w:type="dxa"/>
            <w:gridSpan w:val="2"/>
            <w:vAlign w:val="center"/>
          </w:tcPr>
          <w:p w14:paraId="2690EE65" w14:textId="77777777" w:rsidR="006E2AE0" w:rsidRDefault="006E2AE0" w:rsidP="00ED295D">
            <w:pPr>
              <w:jc w:val="center"/>
              <w:rPr>
                <w:sz w:val="22"/>
                <w:szCs w:val="22"/>
              </w:rPr>
            </w:pPr>
            <w:r>
              <w:rPr>
                <w:rFonts w:hint="eastAsia"/>
                <w:sz w:val="22"/>
                <w:szCs w:val="22"/>
              </w:rPr>
              <w:t>主要研究方向</w:t>
            </w:r>
          </w:p>
        </w:tc>
        <w:tc>
          <w:tcPr>
            <w:tcW w:w="3975" w:type="dxa"/>
            <w:gridSpan w:val="4"/>
            <w:vAlign w:val="center"/>
          </w:tcPr>
          <w:p w14:paraId="211670E2" w14:textId="77777777" w:rsidR="006E2AE0" w:rsidRPr="008C2C8D" w:rsidRDefault="006E2AE0" w:rsidP="00ED295D">
            <w:pPr>
              <w:jc w:val="center"/>
              <w:rPr>
                <w:rFonts w:ascii="仿宋_GB2312" w:eastAsia="仿宋_GB2312"/>
                <w:szCs w:val="21"/>
              </w:rPr>
            </w:pPr>
            <w:r w:rsidRPr="008C2C8D">
              <w:rPr>
                <w:rFonts w:hint="eastAsia"/>
                <w:szCs w:val="21"/>
              </w:rPr>
              <w:t>儿童青少年、媒体与社会政策</w:t>
            </w:r>
          </w:p>
        </w:tc>
      </w:tr>
    </w:tbl>
    <w:p w14:paraId="046DC811" w14:textId="77777777" w:rsidR="006E2AE0" w:rsidRDefault="006E2AE0" w:rsidP="006E2AE0">
      <w:pPr>
        <w:spacing w:beforeLines="100" w:before="312" w:afterLines="50" w:after="156"/>
        <w:rPr>
          <w:b/>
          <w:sz w:val="32"/>
          <w:szCs w:val="32"/>
        </w:rPr>
      </w:pPr>
    </w:p>
    <w:p w14:paraId="02A0D3E0" w14:textId="77777777" w:rsidR="006E2AE0" w:rsidRDefault="006E2AE0" w:rsidP="006E2AE0">
      <w:pPr>
        <w:spacing w:beforeLines="100" w:before="312" w:afterLines="50" w:after="156"/>
        <w:rPr>
          <w:b/>
          <w:sz w:val="32"/>
          <w:szCs w:val="32"/>
        </w:rPr>
      </w:pPr>
      <w:r>
        <w:rPr>
          <w:b/>
          <w:sz w:val="32"/>
          <w:szCs w:val="32"/>
        </w:rPr>
        <w:br w:type="page"/>
      </w:r>
      <w:r>
        <w:rPr>
          <w:rFonts w:hint="eastAsia"/>
          <w:b/>
          <w:sz w:val="32"/>
          <w:szCs w:val="32"/>
        </w:rPr>
        <w:lastRenderedPageBreak/>
        <w:t>二、项目申请理由</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1EA81CC5" w14:textId="77777777" w:rsidTr="00ED295D">
        <w:trPr>
          <w:trHeight w:val="612"/>
          <w:jc w:val="center"/>
        </w:trPr>
        <w:tc>
          <w:tcPr>
            <w:tcW w:w="481" w:type="dxa"/>
            <w:vMerge w:val="restart"/>
            <w:vAlign w:val="center"/>
          </w:tcPr>
          <w:p w14:paraId="6EECE57B" w14:textId="77777777" w:rsidR="006E2AE0" w:rsidRDefault="006E2AE0" w:rsidP="00ED295D">
            <w:pPr>
              <w:rPr>
                <w:b/>
                <w:sz w:val="24"/>
              </w:rPr>
            </w:pPr>
            <w:r>
              <w:rPr>
                <w:rFonts w:hint="eastAsia"/>
                <w:sz w:val="22"/>
                <w:szCs w:val="22"/>
              </w:rPr>
              <w:tab/>
            </w:r>
            <w:r>
              <w:rPr>
                <w:rFonts w:hint="eastAsia"/>
                <w:b/>
                <w:sz w:val="24"/>
              </w:rPr>
              <w:t>项</w:t>
            </w:r>
          </w:p>
          <w:p w14:paraId="112C86DE" w14:textId="77777777" w:rsidR="006E2AE0" w:rsidRDefault="006E2AE0" w:rsidP="00ED295D">
            <w:pPr>
              <w:rPr>
                <w:b/>
                <w:sz w:val="24"/>
              </w:rPr>
            </w:pPr>
            <w:r>
              <w:rPr>
                <w:rFonts w:hint="eastAsia"/>
                <w:b/>
                <w:sz w:val="24"/>
              </w:rPr>
              <w:t>目</w:t>
            </w:r>
          </w:p>
          <w:p w14:paraId="743E9B55" w14:textId="77777777" w:rsidR="006E2AE0" w:rsidRDefault="006E2AE0" w:rsidP="00ED295D">
            <w:pPr>
              <w:rPr>
                <w:b/>
                <w:sz w:val="24"/>
              </w:rPr>
            </w:pPr>
            <w:r>
              <w:rPr>
                <w:rFonts w:hint="eastAsia"/>
                <w:b/>
                <w:sz w:val="24"/>
              </w:rPr>
              <w:t>背景和</w:t>
            </w:r>
          </w:p>
          <w:p w14:paraId="20D9FDEC" w14:textId="77777777" w:rsidR="006E2AE0" w:rsidRDefault="006E2AE0" w:rsidP="00ED295D">
            <w:pPr>
              <w:rPr>
                <w:b/>
                <w:sz w:val="24"/>
              </w:rPr>
            </w:pPr>
            <w:r>
              <w:rPr>
                <w:rFonts w:hint="eastAsia"/>
                <w:b/>
                <w:sz w:val="24"/>
              </w:rPr>
              <w:t>意义</w:t>
            </w:r>
          </w:p>
        </w:tc>
        <w:tc>
          <w:tcPr>
            <w:tcW w:w="9458" w:type="dxa"/>
            <w:tcBorders>
              <w:bottom w:val="nil"/>
            </w:tcBorders>
          </w:tcPr>
          <w:p w14:paraId="65EF0BE4" w14:textId="77777777" w:rsidR="006E2AE0" w:rsidRDefault="006E2AE0" w:rsidP="00ED295D">
            <w:pPr>
              <w:spacing w:line="300" w:lineRule="auto"/>
              <w:rPr>
                <w:rFonts w:ascii="仿宋_GB2312" w:eastAsia="仿宋_GB2312" w:hAnsi="宋体" w:hint="eastAsia"/>
                <w:sz w:val="24"/>
              </w:rPr>
            </w:pPr>
            <w:r>
              <w:rPr>
                <w:rFonts w:ascii="仿宋_GB2312" w:eastAsia="仿宋_GB2312" w:hAnsi="宋体" w:hint="eastAsia"/>
                <w:sz w:val="24"/>
              </w:rPr>
              <w:t>（选题的来源，国内外</w:t>
            </w:r>
            <w:r>
              <w:rPr>
                <w:rFonts w:ascii="仿宋_GB2312" w:eastAsia="仿宋_GB2312" w:hint="eastAsia"/>
                <w:sz w:val="24"/>
              </w:rPr>
              <w:t>同类研究工作的现状、方法、难点等，前期准备工作</w:t>
            </w:r>
            <w:r>
              <w:rPr>
                <w:rFonts w:ascii="仿宋_GB2312" w:eastAsia="仿宋_GB2312" w:hAnsi="宋体" w:hint="eastAsia"/>
                <w:sz w:val="24"/>
              </w:rPr>
              <w:t>）</w:t>
            </w:r>
          </w:p>
        </w:tc>
      </w:tr>
      <w:tr w:rsidR="006E2AE0" w14:paraId="3F96FDDC" w14:textId="77777777" w:rsidTr="00ED295D">
        <w:trPr>
          <w:trHeight w:val="6658"/>
          <w:jc w:val="center"/>
        </w:trPr>
        <w:tc>
          <w:tcPr>
            <w:tcW w:w="481" w:type="dxa"/>
            <w:vMerge/>
            <w:vAlign w:val="center"/>
          </w:tcPr>
          <w:p w14:paraId="32647D78" w14:textId="77777777" w:rsidR="006E2AE0" w:rsidRDefault="006E2AE0" w:rsidP="00ED295D">
            <w:pPr>
              <w:rPr>
                <w:sz w:val="22"/>
                <w:szCs w:val="22"/>
              </w:rPr>
            </w:pPr>
          </w:p>
        </w:tc>
        <w:tc>
          <w:tcPr>
            <w:tcW w:w="9458" w:type="dxa"/>
            <w:tcBorders>
              <w:top w:val="nil"/>
              <w:bottom w:val="single" w:sz="4" w:space="0" w:color="auto"/>
            </w:tcBorders>
          </w:tcPr>
          <w:p w14:paraId="542E3E82" w14:textId="77777777" w:rsidR="006E2AE0" w:rsidRPr="00DD3E42" w:rsidRDefault="006E2AE0" w:rsidP="00ED295D">
            <w:pPr>
              <w:numPr>
                <w:ilvl w:val="0"/>
                <w:numId w:val="1"/>
              </w:numPr>
              <w:rPr>
                <w:b/>
                <w:bCs/>
                <w:sz w:val="24"/>
              </w:rPr>
            </w:pPr>
            <w:r w:rsidRPr="00DD3E42">
              <w:rPr>
                <w:rFonts w:hint="eastAsia"/>
                <w:b/>
                <w:bCs/>
                <w:sz w:val="24"/>
              </w:rPr>
              <w:t>选题来源</w:t>
            </w:r>
          </w:p>
          <w:p w14:paraId="0D20D9DF" w14:textId="29D46762" w:rsidR="006E2AE0" w:rsidRPr="00DD3E42" w:rsidRDefault="006E2AE0" w:rsidP="0016137F">
            <w:pPr>
              <w:ind w:firstLineChars="200" w:firstLine="480"/>
              <w:rPr>
                <w:rFonts w:ascii="宋体" w:hAnsi="宋体" w:hint="eastAsia"/>
                <w:sz w:val="24"/>
              </w:rPr>
            </w:pPr>
            <w:r w:rsidRPr="00DD3E42">
              <w:rPr>
                <w:rFonts w:ascii="宋体" w:hAnsi="宋体" w:hint="eastAsia"/>
                <w:sz w:val="24"/>
              </w:rPr>
              <w:t>根据中国互联网络信息中心（CNNIC）在2024年8月29日发布的第54次《中国互联网络发展状况统计报告》显示，截至2024年6月，我国网民规模近11亿人，较2023年12月增长742万人，互联网普及率达78.0%</w:t>
            </w:r>
            <w:r w:rsidRPr="00975CFE">
              <w:rPr>
                <w:rFonts w:ascii="宋体" w:hAnsi="宋体" w:hint="eastAsia"/>
                <w:sz w:val="24"/>
                <w:vertAlign w:val="superscript"/>
              </w:rPr>
              <w:fldChar w:fldCharType="begin"/>
            </w:r>
            <w:r w:rsidRPr="00975CFE">
              <w:rPr>
                <w:rFonts w:ascii="宋体" w:hAnsi="宋体" w:hint="eastAsia"/>
                <w:sz w:val="24"/>
                <w:vertAlign w:val="superscript"/>
              </w:rPr>
              <w:instrText xml:space="preserve"> REF _Ref22889 \r \h </w:instrText>
            </w:r>
            <w:r w:rsidR="00DD3E42" w:rsidRPr="00975CFE">
              <w:rPr>
                <w:rFonts w:ascii="宋体" w:hAnsi="宋体" w:hint="eastAsia"/>
                <w:sz w:val="24"/>
                <w:vertAlign w:val="superscript"/>
              </w:rPr>
              <w:instrText xml:space="preserve"> \* MERGEFORMAT </w:instrText>
            </w:r>
            <w:r w:rsidRPr="00975CFE">
              <w:rPr>
                <w:rFonts w:ascii="宋体" w:hAnsi="宋体" w:hint="eastAsia"/>
                <w:sz w:val="24"/>
                <w:vertAlign w:val="superscript"/>
              </w:rPr>
            </w:r>
            <w:r w:rsidRPr="00975CFE">
              <w:rPr>
                <w:rFonts w:ascii="宋体" w:hAnsi="宋体" w:hint="eastAsia"/>
                <w:sz w:val="24"/>
                <w:vertAlign w:val="superscript"/>
              </w:rPr>
              <w:fldChar w:fldCharType="separate"/>
            </w:r>
            <w:r w:rsidRPr="00975CFE">
              <w:rPr>
                <w:rFonts w:ascii="宋体" w:hAnsi="宋体" w:hint="eastAsia"/>
                <w:sz w:val="24"/>
                <w:vertAlign w:val="superscript"/>
              </w:rPr>
              <w:t>[1]</w:t>
            </w:r>
            <w:r w:rsidRPr="00975CFE">
              <w:rPr>
                <w:rFonts w:ascii="宋体" w:hAnsi="宋体" w:hint="eastAsia"/>
                <w:sz w:val="24"/>
                <w:vertAlign w:val="superscript"/>
              </w:rPr>
              <w:fldChar w:fldCharType="end"/>
            </w:r>
            <w:r w:rsidRPr="00DD3E42">
              <w:rPr>
                <w:rFonts w:ascii="宋体" w:hAnsi="宋体" w:hint="eastAsia"/>
                <w:sz w:val="24"/>
              </w:rPr>
              <w:t>。随着网民规模的显著扩大，我国互联网行业保持良好发展势头，互联网基础资源夯实发展根基，数字消费激发内需潜力，数字应用释放创新活力，更多人群接入互联网，共享数字时代的便捷和红利。可以说，互联网与新媒体技术的发展成果已经惠及社会公众，并切实为公众的社会生活带来便利。尤其是近年来，移动支付、社交媒体及不同内容类型客户端的上线与改进，不仅优化了日常生活的流程，也让个体能够更便捷地接收来自不同方面的消息，丰富个体生活，增强其对社会发展的了解与认知。此外，社交媒体的盛行也使得越来越多的个人愿意以文字、图像、视频甚至是直播的方式记录自身，并将这些记录的素材上传至社交平台，以图通过个人化的叙事和展演，进行自身形象和社交身份的建构</w:t>
            </w:r>
            <w:r w:rsidRPr="00975CFE">
              <w:rPr>
                <w:rFonts w:ascii="宋体" w:hAnsi="宋体" w:hint="eastAsia"/>
                <w:sz w:val="24"/>
                <w:vertAlign w:val="superscript"/>
              </w:rPr>
              <w:fldChar w:fldCharType="begin"/>
            </w:r>
            <w:r w:rsidRPr="00975CFE">
              <w:rPr>
                <w:rFonts w:ascii="宋体" w:hAnsi="宋体" w:hint="eastAsia"/>
                <w:sz w:val="24"/>
                <w:vertAlign w:val="superscript"/>
              </w:rPr>
              <w:instrText xml:space="preserve"> REF _Ref23085 \r \h </w:instrText>
            </w:r>
            <w:r w:rsidR="00DD3E42" w:rsidRPr="00975CFE">
              <w:rPr>
                <w:rFonts w:ascii="宋体" w:hAnsi="宋体" w:hint="eastAsia"/>
                <w:sz w:val="24"/>
                <w:vertAlign w:val="superscript"/>
              </w:rPr>
              <w:instrText xml:space="preserve"> \* MERGEFORMAT </w:instrText>
            </w:r>
            <w:r w:rsidRPr="00975CFE">
              <w:rPr>
                <w:rFonts w:ascii="宋体" w:hAnsi="宋体" w:hint="eastAsia"/>
                <w:sz w:val="24"/>
                <w:vertAlign w:val="superscript"/>
              </w:rPr>
            </w:r>
            <w:r w:rsidRPr="00975CFE">
              <w:rPr>
                <w:rFonts w:ascii="宋体" w:hAnsi="宋体" w:hint="eastAsia"/>
                <w:sz w:val="24"/>
                <w:vertAlign w:val="superscript"/>
              </w:rPr>
              <w:fldChar w:fldCharType="separate"/>
            </w:r>
            <w:r w:rsidRPr="00975CFE">
              <w:rPr>
                <w:rFonts w:ascii="宋体" w:hAnsi="宋体" w:hint="eastAsia"/>
                <w:sz w:val="24"/>
                <w:vertAlign w:val="superscript"/>
              </w:rPr>
              <w:t>[2]</w:t>
            </w:r>
            <w:r w:rsidRPr="00975CFE">
              <w:rPr>
                <w:rFonts w:ascii="宋体" w:hAnsi="宋体" w:hint="eastAsia"/>
                <w:sz w:val="24"/>
                <w:vertAlign w:val="superscript"/>
              </w:rPr>
              <w:fldChar w:fldCharType="end"/>
            </w:r>
            <w:r w:rsidRPr="00DD3E42">
              <w:rPr>
                <w:rFonts w:ascii="宋体" w:hAnsi="宋体" w:hint="eastAsia"/>
                <w:sz w:val="24"/>
              </w:rPr>
              <w:t>。换言之，随着新媒体技术的迅速发展，从宏观的社会经济发展到个体的生活、工作和文化、休闲等维度上社交媒体都赋予了个体更多接触外界、融入社会的机遇与空间。</w:t>
            </w:r>
          </w:p>
          <w:p w14:paraId="4052EEEB" w14:textId="77777777" w:rsidR="006E2AE0" w:rsidRPr="00DD3E42" w:rsidRDefault="006E2AE0" w:rsidP="0016137F">
            <w:pPr>
              <w:ind w:firstLineChars="200" w:firstLine="480"/>
              <w:rPr>
                <w:rFonts w:ascii="宋体" w:hAnsi="宋体" w:hint="eastAsia"/>
                <w:sz w:val="24"/>
              </w:rPr>
            </w:pPr>
            <w:r w:rsidRPr="00DD3E42">
              <w:rPr>
                <w:rFonts w:ascii="宋体" w:hAnsi="宋体" w:hint="eastAsia"/>
                <w:sz w:val="24"/>
              </w:rPr>
              <w:t>这一点，对于庞大的残障群体来说也不例外。在我国现有的8500万残疾人中，越来越多的残障群体也加入了互联网的使用之中，成为新媒体环境下的信息接收者、参与者和受益者，积极地分享信息、参与网络互动。互联网和社交媒体的发展为他们的生存与社会生活开辟了新的空间。这种空间如何具体作用到他们的日常生活，成为值得探索的研究问题；如何通过对这一空间的巧妙利用，帮助他们将社交媒体的益处最大化，成为亟待解决的实践问题。</w:t>
            </w:r>
          </w:p>
          <w:p w14:paraId="48A47BF8" w14:textId="77777777" w:rsidR="006E2AE0" w:rsidRDefault="006E2AE0" w:rsidP="00ED295D">
            <w:pPr>
              <w:ind w:firstLineChars="200" w:firstLine="420"/>
            </w:pPr>
          </w:p>
          <w:p w14:paraId="6934C7B0" w14:textId="77777777" w:rsidR="006E2AE0" w:rsidRPr="00DD3E42" w:rsidRDefault="006E2AE0" w:rsidP="00ED295D">
            <w:pPr>
              <w:numPr>
                <w:ilvl w:val="0"/>
                <w:numId w:val="1"/>
              </w:numPr>
              <w:rPr>
                <w:rFonts w:ascii="宋体" w:hAnsi="宋体" w:hint="eastAsia"/>
                <w:b/>
                <w:bCs/>
                <w:sz w:val="24"/>
              </w:rPr>
            </w:pPr>
            <w:r w:rsidRPr="00DD3E42">
              <w:rPr>
                <w:rFonts w:ascii="宋体" w:hAnsi="宋体" w:hint="eastAsia"/>
                <w:b/>
                <w:bCs/>
                <w:sz w:val="24"/>
              </w:rPr>
              <w:t>国内外同类工作的现状、方法、难点</w:t>
            </w:r>
          </w:p>
          <w:p w14:paraId="28DD88AD" w14:textId="77777777" w:rsidR="006E2AE0" w:rsidRPr="00DD3E42" w:rsidRDefault="006E2AE0" w:rsidP="00ED295D">
            <w:pPr>
              <w:numPr>
                <w:ilvl w:val="1"/>
                <w:numId w:val="1"/>
              </w:numPr>
              <w:rPr>
                <w:rFonts w:ascii="宋体" w:hAnsi="宋体" w:hint="eastAsia"/>
                <w:b/>
                <w:bCs/>
                <w:sz w:val="24"/>
              </w:rPr>
            </w:pPr>
            <w:r w:rsidRPr="00DD3E42">
              <w:rPr>
                <w:rFonts w:ascii="宋体" w:hAnsi="宋体" w:hint="eastAsia"/>
                <w:b/>
                <w:bCs/>
                <w:sz w:val="24"/>
              </w:rPr>
              <w:t>残障人士互联网使用研究综述</w:t>
            </w:r>
          </w:p>
          <w:p w14:paraId="55D1113D" w14:textId="2D2608B1" w:rsidR="006E2AE0" w:rsidRPr="00DD3E42" w:rsidRDefault="006E2AE0" w:rsidP="00ED295D">
            <w:pPr>
              <w:ind w:firstLineChars="200" w:firstLine="480"/>
              <w:rPr>
                <w:rFonts w:ascii="宋体" w:hAnsi="宋体" w:hint="eastAsia"/>
                <w:b/>
                <w:bCs/>
                <w:sz w:val="24"/>
                <w:highlight w:val="yellow"/>
              </w:rPr>
            </w:pPr>
            <w:r w:rsidRPr="00DD3E42">
              <w:rPr>
                <w:rFonts w:ascii="宋体" w:hAnsi="宋体"/>
                <w:sz w:val="24"/>
              </w:rPr>
              <w:t>近年来，互联网为残障人士的社会融入和生活质量提升提供了新的契机。国内外众多研究表明，残障人士对互联网的使用日益广泛，主要集中在信息获取、在线教育、远程工作以及社交媒体等领域</w:t>
            </w:r>
            <w:r w:rsidRPr="00DD3E42">
              <w:rPr>
                <w:rFonts w:ascii="宋体" w:hAnsi="宋体"/>
                <w:sz w:val="24"/>
                <w:vertAlign w:val="superscript"/>
              </w:rPr>
              <w:fldChar w:fldCharType="begin"/>
            </w:r>
            <w:r w:rsidRPr="00DD3E42">
              <w:rPr>
                <w:rFonts w:ascii="宋体" w:hAnsi="宋体"/>
                <w:sz w:val="24"/>
                <w:vertAlign w:val="superscript"/>
              </w:rPr>
              <w:instrText xml:space="preserve"> REF _Ref23173 \r \h </w:instrText>
            </w:r>
            <w:r w:rsidR="00DD3E42" w:rsidRPr="00DD3E42">
              <w:rPr>
                <w:rFonts w:ascii="宋体" w:hAnsi="宋体" w:hint="eastAsia"/>
                <w:sz w:val="24"/>
                <w:vertAlign w:val="superscript"/>
              </w:rPr>
              <w:instrText xml:space="preserve"> \* MERGEFORMAT </w:instrText>
            </w:r>
            <w:r w:rsidRPr="00DD3E42">
              <w:rPr>
                <w:rFonts w:ascii="宋体" w:hAnsi="宋体"/>
                <w:sz w:val="24"/>
                <w:vertAlign w:val="superscript"/>
              </w:rPr>
            </w:r>
            <w:r w:rsidRPr="00DD3E42">
              <w:rPr>
                <w:rFonts w:ascii="宋体" w:hAnsi="宋体"/>
                <w:sz w:val="24"/>
                <w:vertAlign w:val="superscript"/>
              </w:rPr>
              <w:fldChar w:fldCharType="separate"/>
            </w:r>
            <w:r w:rsidRPr="00DD3E42">
              <w:rPr>
                <w:rFonts w:ascii="宋体" w:hAnsi="宋体"/>
                <w:sz w:val="24"/>
                <w:vertAlign w:val="superscript"/>
              </w:rPr>
              <w:t>[3]</w:t>
            </w:r>
            <w:r w:rsidRPr="00DD3E42">
              <w:rPr>
                <w:rFonts w:ascii="宋体" w:hAnsi="宋体"/>
                <w:sz w:val="24"/>
                <w:vertAlign w:val="superscript"/>
              </w:rPr>
              <w:fldChar w:fldCharType="end"/>
            </w:r>
            <w:r w:rsidRPr="00DD3E42">
              <w:rPr>
                <w:rFonts w:ascii="宋体" w:hAnsi="宋体"/>
                <w:sz w:val="24"/>
              </w:rPr>
              <w:t>。例如，视力障碍者可利用屏幕阅读器软件获取各类信息，拓展知识视野；肢体残疾者借助互联网开展远程工作，突破身体限制参与社会经济活动。</w:t>
            </w:r>
            <w:r w:rsidRPr="00DD3E42">
              <w:rPr>
                <w:rFonts w:ascii="宋体" w:hAnsi="宋体" w:hint="eastAsia"/>
                <w:sz w:val="24"/>
              </w:rPr>
              <w:t>但</w:t>
            </w:r>
            <w:r w:rsidRPr="00DD3E42">
              <w:rPr>
                <w:rFonts w:ascii="宋体" w:hAnsi="宋体"/>
                <w:sz w:val="24"/>
              </w:rPr>
              <w:t>残障人士在使用互联网过程中仍面临诸多挑战</w:t>
            </w:r>
            <w:r w:rsidRPr="00DD3E42">
              <w:rPr>
                <w:rFonts w:ascii="宋体" w:hAnsi="宋体" w:hint="eastAsia"/>
                <w:sz w:val="24"/>
              </w:rPr>
              <w:t>，</w:t>
            </w:r>
            <w:r w:rsidRPr="00DD3E42">
              <w:rPr>
                <w:rFonts w:ascii="宋体" w:hAnsi="宋体"/>
                <w:sz w:val="24"/>
              </w:rPr>
              <w:t>技术障碍与不友好的使用界面给残障人士带来操作困难</w:t>
            </w:r>
            <w:r w:rsidRPr="00DD3E42">
              <w:rPr>
                <w:rFonts w:ascii="宋体" w:hAnsi="宋体"/>
                <w:sz w:val="24"/>
                <w:vertAlign w:val="superscript"/>
              </w:rPr>
              <w:fldChar w:fldCharType="begin"/>
            </w:r>
            <w:r w:rsidRPr="00DD3E42">
              <w:rPr>
                <w:rFonts w:ascii="宋体" w:hAnsi="宋体"/>
                <w:sz w:val="24"/>
                <w:vertAlign w:val="superscript"/>
              </w:rPr>
              <w:instrText xml:space="preserve"> REF _Ref23215 \r \h </w:instrText>
            </w:r>
            <w:r w:rsidR="00DD3E42" w:rsidRPr="00DD3E42">
              <w:rPr>
                <w:rFonts w:ascii="宋体" w:hAnsi="宋体" w:hint="eastAsia"/>
                <w:sz w:val="24"/>
                <w:vertAlign w:val="superscript"/>
              </w:rPr>
              <w:instrText xml:space="preserve"> \* MERGEFORMAT </w:instrText>
            </w:r>
            <w:r w:rsidRPr="00DD3E42">
              <w:rPr>
                <w:rFonts w:ascii="宋体" w:hAnsi="宋体"/>
                <w:sz w:val="24"/>
                <w:vertAlign w:val="superscript"/>
              </w:rPr>
            </w:r>
            <w:r w:rsidRPr="00DD3E42">
              <w:rPr>
                <w:rFonts w:ascii="宋体" w:hAnsi="宋体"/>
                <w:sz w:val="24"/>
                <w:vertAlign w:val="superscript"/>
              </w:rPr>
              <w:fldChar w:fldCharType="separate"/>
            </w:r>
            <w:r w:rsidRPr="00DD3E42">
              <w:rPr>
                <w:rFonts w:ascii="宋体" w:hAnsi="宋体"/>
                <w:sz w:val="24"/>
                <w:vertAlign w:val="superscript"/>
              </w:rPr>
              <w:t>[4]</w:t>
            </w:r>
            <w:r w:rsidRPr="00DD3E42">
              <w:rPr>
                <w:rFonts w:ascii="宋体" w:hAnsi="宋体"/>
                <w:sz w:val="24"/>
                <w:vertAlign w:val="superscript"/>
              </w:rPr>
              <w:fldChar w:fldCharType="end"/>
            </w:r>
            <w:r w:rsidRPr="00DD3E42">
              <w:rPr>
                <w:rFonts w:ascii="宋体" w:hAnsi="宋体"/>
                <w:sz w:val="24"/>
              </w:rPr>
              <w:t>。</w:t>
            </w:r>
            <w:r w:rsidRPr="00DD3E42">
              <w:rPr>
                <w:rFonts w:ascii="宋体" w:hAnsi="宋体" w:hint="eastAsia"/>
                <w:sz w:val="24"/>
              </w:rPr>
              <w:t>此外，尽管</w:t>
            </w:r>
            <w:r w:rsidRPr="00DD3E42">
              <w:rPr>
                <w:rFonts w:ascii="宋体" w:hAnsi="宋体"/>
                <w:sz w:val="24"/>
              </w:rPr>
              <w:t>残疾人“互联网+”就业研究文献呈现阶段性增长态势，</w:t>
            </w:r>
            <w:r w:rsidRPr="00DD3E42">
              <w:rPr>
                <w:rFonts w:ascii="宋体" w:hAnsi="宋体" w:hint="eastAsia"/>
                <w:sz w:val="24"/>
              </w:rPr>
              <w:t>但</w:t>
            </w:r>
            <w:r w:rsidRPr="00DD3E42">
              <w:rPr>
                <w:rFonts w:ascii="宋体" w:hAnsi="宋体"/>
                <w:sz w:val="24"/>
              </w:rPr>
              <w:t>在实际应用中，残障人士就业仍面临诸多阻碍</w:t>
            </w:r>
            <w:r w:rsidRPr="00DD3E42">
              <w:rPr>
                <w:rFonts w:ascii="宋体" w:hAnsi="宋体" w:hint="eastAsia"/>
                <w:sz w:val="24"/>
              </w:rPr>
              <w:t>：</w:t>
            </w:r>
            <w:r w:rsidRPr="00DD3E42">
              <w:rPr>
                <w:rFonts w:ascii="宋体" w:hAnsi="宋体"/>
                <w:sz w:val="24"/>
              </w:rPr>
              <w:t>不同类型残障人士（如听力、言语、认知等障碍）对互联网功能和交互方式需求差异显著，如何精准适配成为研究难点</w:t>
            </w:r>
            <w:r w:rsidRPr="00DD3E42">
              <w:rPr>
                <w:rFonts w:ascii="宋体" w:hAnsi="宋体"/>
                <w:sz w:val="24"/>
                <w:vertAlign w:val="superscript"/>
              </w:rPr>
              <w:fldChar w:fldCharType="begin"/>
            </w:r>
            <w:r w:rsidRPr="00DD3E42">
              <w:rPr>
                <w:rFonts w:ascii="宋体" w:hAnsi="宋体"/>
                <w:sz w:val="24"/>
                <w:vertAlign w:val="superscript"/>
              </w:rPr>
              <w:instrText xml:space="preserve"> REF _Ref23258 \r \h </w:instrText>
            </w:r>
            <w:r w:rsidR="00DD3E42" w:rsidRPr="00DD3E42">
              <w:rPr>
                <w:rFonts w:ascii="宋体" w:hAnsi="宋体" w:hint="eastAsia"/>
                <w:sz w:val="24"/>
                <w:vertAlign w:val="superscript"/>
              </w:rPr>
              <w:instrText xml:space="preserve"> \* MERGEFORMAT </w:instrText>
            </w:r>
            <w:r w:rsidRPr="00DD3E42">
              <w:rPr>
                <w:rFonts w:ascii="宋体" w:hAnsi="宋体"/>
                <w:sz w:val="24"/>
                <w:vertAlign w:val="superscript"/>
              </w:rPr>
            </w:r>
            <w:r w:rsidRPr="00DD3E42">
              <w:rPr>
                <w:rFonts w:ascii="宋体" w:hAnsi="宋体"/>
                <w:sz w:val="24"/>
                <w:vertAlign w:val="superscript"/>
              </w:rPr>
              <w:fldChar w:fldCharType="separate"/>
            </w:r>
            <w:r w:rsidRPr="00DD3E42">
              <w:rPr>
                <w:rFonts w:ascii="宋体" w:hAnsi="宋体"/>
                <w:sz w:val="24"/>
                <w:vertAlign w:val="superscript"/>
              </w:rPr>
              <w:t>[5]</w:t>
            </w:r>
            <w:r w:rsidRPr="00DD3E42">
              <w:rPr>
                <w:rFonts w:ascii="宋体" w:hAnsi="宋体"/>
                <w:sz w:val="24"/>
                <w:vertAlign w:val="superscript"/>
              </w:rPr>
              <w:fldChar w:fldCharType="end"/>
            </w:r>
            <w:r w:rsidRPr="00DD3E42">
              <w:rPr>
                <w:rFonts w:ascii="宋体" w:hAnsi="宋体" w:hint="eastAsia"/>
                <w:sz w:val="24"/>
              </w:rPr>
              <w:t>；</w:t>
            </w:r>
            <w:r w:rsidRPr="00DD3E42">
              <w:rPr>
                <w:rFonts w:ascii="宋体" w:hAnsi="宋体"/>
                <w:sz w:val="24"/>
              </w:rPr>
              <w:t>互联网虽为残障者提供了技术应许，但也暴露出其脆弱不安的境况，如残障人士在网络环境中可能面临信息获取不充分、隐私保护不足等问题</w:t>
            </w:r>
            <w:r w:rsidRPr="00DD3E42">
              <w:rPr>
                <w:rFonts w:ascii="宋体" w:hAnsi="宋体"/>
                <w:sz w:val="24"/>
                <w:vertAlign w:val="superscript"/>
              </w:rPr>
              <w:fldChar w:fldCharType="begin"/>
            </w:r>
            <w:r w:rsidRPr="00DD3E42">
              <w:rPr>
                <w:rFonts w:ascii="宋体" w:hAnsi="宋体"/>
                <w:sz w:val="24"/>
                <w:vertAlign w:val="superscript"/>
              </w:rPr>
              <w:instrText xml:space="preserve"> REF _Ref23297 \r \h </w:instrText>
            </w:r>
            <w:r w:rsidR="00DD3E42" w:rsidRPr="00DD3E42">
              <w:rPr>
                <w:rFonts w:ascii="宋体" w:hAnsi="宋体" w:hint="eastAsia"/>
                <w:sz w:val="24"/>
                <w:vertAlign w:val="superscript"/>
              </w:rPr>
              <w:instrText xml:space="preserve"> \* MERGEFORMAT </w:instrText>
            </w:r>
            <w:r w:rsidRPr="00DD3E42">
              <w:rPr>
                <w:rFonts w:ascii="宋体" w:hAnsi="宋体"/>
                <w:sz w:val="24"/>
                <w:vertAlign w:val="superscript"/>
              </w:rPr>
            </w:r>
            <w:r w:rsidRPr="00DD3E42">
              <w:rPr>
                <w:rFonts w:ascii="宋体" w:hAnsi="宋体"/>
                <w:sz w:val="24"/>
                <w:vertAlign w:val="superscript"/>
              </w:rPr>
              <w:fldChar w:fldCharType="separate"/>
            </w:r>
            <w:r w:rsidRPr="00DD3E42">
              <w:rPr>
                <w:rFonts w:ascii="宋体" w:hAnsi="宋体"/>
                <w:sz w:val="24"/>
                <w:vertAlign w:val="superscript"/>
              </w:rPr>
              <w:t>[6]</w:t>
            </w:r>
            <w:r w:rsidRPr="00DD3E42">
              <w:rPr>
                <w:rFonts w:ascii="宋体" w:hAnsi="宋体"/>
                <w:sz w:val="24"/>
                <w:vertAlign w:val="superscript"/>
              </w:rPr>
              <w:fldChar w:fldCharType="end"/>
            </w:r>
            <w:r w:rsidRPr="00DD3E42">
              <w:rPr>
                <w:rFonts w:ascii="宋体" w:hAnsi="宋体" w:hint="eastAsia"/>
                <w:sz w:val="24"/>
              </w:rPr>
              <w:t>。</w:t>
            </w:r>
          </w:p>
          <w:p w14:paraId="508F3A6F" w14:textId="77777777" w:rsidR="006E2AE0" w:rsidRPr="00DD3E42" w:rsidRDefault="006E2AE0" w:rsidP="00ED295D">
            <w:pPr>
              <w:numPr>
                <w:ilvl w:val="1"/>
                <w:numId w:val="1"/>
              </w:numPr>
              <w:rPr>
                <w:rFonts w:ascii="宋体" w:hAnsi="宋体" w:hint="eastAsia"/>
                <w:b/>
                <w:bCs/>
                <w:sz w:val="24"/>
              </w:rPr>
            </w:pPr>
            <w:r w:rsidRPr="00DD3E42">
              <w:rPr>
                <w:rFonts w:ascii="宋体" w:hAnsi="宋体" w:hint="eastAsia"/>
                <w:b/>
                <w:bCs/>
                <w:sz w:val="24"/>
              </w:rPr>
              <w:t>支持残障人士生活的实践项目综述</w:t>
            </w:r>
          </w:p>
          <w:p w14:paraId="21C19608" w14:textId="27282FB7" w:rsidR="006E2AE0" w:rsidRPr="00DD3E42" w:rsidRDefault="006E2AE0" w:rsidP="00ED295D">
            <w:pPr>
              <w:ind w:firstLineChars="200" w:firstLine="480"/>
              <w:rPr>
                <w:rFonts w:ascii="宋体" w:hAnsi="宋体" w:hint="eastAsia"/>
                <w:sz w:val="24"/>
              </w:rPr>
            </w:pPr>
            <w:r w:rsidRPr="00DD3E42">
              <w:rPr>
                <w:rFonts w:ascii="宋体" w:hAnsi="宋体"/>
                <w:sz w:val="24"/>
              </w:rPr>
              <w:t>当前，全球范围内</w:t>
            </w:r>
            <w:r w:rsidRPr="00DD3E42">
              <w:rPr>
                <w:rFonts w:ascii="宋体" w:hAnsi="宋体" w:hint="eastAsia"/>
                <w:sz w:val="24"/>
              </w:rPr>
              <w:t>已</w:t>
            </w:r>
            <w:r w:rsidRPr="00DD3E42">
              <w:rPr>
                <w:rFonts w:ascii="宋体" w:hAnsi="宋体"/>
                <w:sz w:val="24"/>
              </w:rPr>
              <w:t>有多个项目致力于支持残障人士的职业发展与</w:t>
            </w:r>
            <w:r w:rsidRPr="00DD3E42">
              <w:rPr>
                <w:rFonts w:ascii="宋体" w:hAnsi="宋体" w:hint="eastAsia"/>
                <w:sz w:val="24"/>
              </w:rPr>
              <w:t>社群建设</w:t>
            </w:r>
            <w:r w:rsidRPr="00DD3E42">
              <w:rPr>
                <w:rFonts w:ascii="宋体" w:hAnsi="宋体"/>
                <w:sz w:val="24"/>
              </w:rPr>
              <w:t>。许多国家推出了残障人士职业培训和就业援助项目，这些项目往往依赖政府资助和社会企业的支持</w:t>
            </w:r>
            <w:r w:rsidRPr="00DD3E42">
              <w:rPr>
                <w:rFonts w:ascii="宋体" w:hAnsi="宋体"/>
                <w:sz w:val="24"/>
                <w:vertAlign w:val="superscript"/>
              </w:rPr>
              <w:fldChar w:fldCharType="begin"/>
            </w:r>
            <w:r w:rsidRPr="00DD3E42">
              <w:rPr>
                <w:rFonts w:ascii="宋体" w:hAnsi="宋体"/>
                <w:sz w:val="24"/>
                <w:vertAlign w:val="superscript"/>
              </w:rPr>
              <w:instrText xml:space="preserve"> REF _Ref23343 \r \h </w:instrText>
            </w:r>
            <w:r w:rsidR="00DD3E42" w:rsidRPr="00DD3E42">
              <w:rPr>
                <w:rFonts w:ascii="宋体" w:hAnsi="宋体" w:hint="eastAsia"/>
                <w:sz w:val="24"/>
                <w:vertAlign w:val="superscript"/>
              </w:rPr>
              <w:instrText xml:space="preserve"> \* MERGEFORMAT </w:instrText>
            </w:r>
            <w:r w:rsidRPr="00DD3E42">
              <w:rPr>
                <w:rFonts w:ascii="宋体" w:hAnsi="宋体"/>
                <w:sz w:val="24"/>
                <w:vertAlign w:val="superscript"/>
              </w:rPr>
            </w:r>
            <w:r w:rsidRPr="00DD3E42">
              <w:rPr>
                <w:rFonts w:ascii="宋体" w:hAnsi="宋体"/>
                <w:sz w:val="24"/>
                <w:vertAlign w:val="superscript"/>
              </w:rPr>
              <w:fldChar w:fldCharType="separate"/>
            </w:r>
            <w:r w:rsidRPr="00DD3E42">
              <w:rPr>
                <w:rFonts w:ascii="宋体" w:hAnsi="宋体"/>
                <w:sz w:val="24"/>
                <w:vertAlign w:val="superscript"/>
              </w:rPr>
              <w:t>[7]</w:t>
            </w:r>
            <w:r w:rsidRPr="00DD3E42">
              <w:rPr>
                <w:rFonts w:ascii="宋体" w:hAnsi="宋体"/>
                <w:sz w:val="24"/>
                <w:vertAlign w:val="superscript"/>
              </w:rPr>
              <w:fldChar w:fldCharType="end"/>
            </w:r>
            <w:r w:rsidRPr="00DD3E42">
              <w:rPr>
                <w:rFonts w:ascii="宋体" w:hAnsi="宋体"/>
                <w:sz w:val="24"/>
              </w:rPr>
              <w:t>。例如，我国的“集善扶贫健康行·互联乐业”项目将互联网就业岗位从东向西转移，为残障人士提供了更多就业机会；阿里等企业提供云客服、字幕翻译等在线工作岗位，改变了残疾人人力资本投资状况。肖岚创办的“天使助残创业手工坊项目”，为具备劳动能力的残障人士及家属等群体就业创业提供了有力支持。在友好社群构建方面，拉萨市开展了“无声”咖啡店、残疾人烘焙室、盲人按摩等项目，为残障人士提供</w:t>
            </w:r>
            <w:r w:rsidRPr="00DD3E42">
              <w:rPr>
                <w:rFonts w:ascii="宋体" w:hAnsi="宋体"/>
                <w:sz w:val="24"/>
              </w:rPr>
              <w:lastRenderedPageBreak/>
              <w:t>了社交和就业场所。</w:t>
            </w:r>
            <w:r w:rsidRPr="00DD3E42">
              <w:rPr>
                <w:rFonts w:ascii="宋体" w:hAnsi="宋体" w:hint="eastAsia"/>
                <w:sz w:val="24"/>
              </w:rPr>
              <w:t>美国的</w:t>
            </w:r>
            <w:r w:rsidRPr="00DD3E42">
              <w:rPr>
                <w:rFonts w:ascii="宋体" w:hAnsi="宋体"/>
                <w:sz w:val="24"/>
              </w:rPr>
              <w:t>“The Arc”</w:t>
            </w:r>
            <w:r w:rsidRPr="00DD3E42">
              <w:rPr>
                <w:rFonts w:ascii="宋体" w:hAnsi="宋体" w:hint="eastAsia"/>
                <w:sz w:val="24"/>
              </w:rPr>
              <w:t>是</w:t>
            </w:r>
            <w:r w:rsidRPr="00DD3E42">
              <w:rPr>
                <w:rFonts w:ascii="宋体" w:hAnsi="宋体"/>
                <w:sz w:val="24"/>
              </w:rPr>
              <w:t>一个致力于支持残障人士</w:t>
            </w:r>
            <w:r w:rsidRPr="00DD3E42">
              <w:rPr>
                <w:rFonts w:ascii="宋体" w:hAnsi="宋体" w:hint="eastAsia"/>
                <w:sz w:val="24"/>
              </w:rPr>
              <w:t>的组织</w:t>
            </w:r>
            <w:r w:rsidRPr="00DD3E42">
              <w:rPr>
                <w:rFonts w:ascii="宋体" w:hAnsi="宋体"/>
                <w:sz w:val="24"/>
              </w:rPr>
              <w:t>，其活动包括提供职业培训、生活技能教育以及社交和社区支持</w:t>
            </w:r>
            <w:r w:rsidRPr="00DD3E42">
              <w:rPr>
                <w:rFonts w:ascii="宋体" w:hAnsi="宋体" w:hint="eastAsia"/>
                <w:sz w:val="24"/>
              </w:rPr>
              <w:t>，</w:t>
            </w:r>
            <w:r w:rsidRPr="00DD3E42">
              <w:rPr>
                <w:rFonts w:ascii="宋体" w:hAnsi="宋体"/>
                <w:sz w:val="24"/>
              </w:rPr>
              <w:t>注重在社交层面构建残障人士的友好社群，帮助他们更好地融入社会。</w:t>
            </w:r>
          </w:p>
          <w:p w14:paraId="1AA5855A" w14:textId="77777777" w:rsidR="006E2AE0" w:rsidRPr="00DD3E42" w:rsidRDefault="006E2AE0" w:rsidP="00ED295D">
            <w:pPr>
              <w:rPr>
                <w:rFonts w:ascii="宋体" w:hAnsi="宋体" w:hint="eastAsia"/>
                <w:b/>
                <w:bCs/>
                <w:sz w:val="24"/>
                <w:highlight w:val="yellow"/>
              </w:rPr>
            </w:pPr>
            <w:r w:rsidRPr="00DD3E42">
              <w:rPr>
                <w:rFonts w:ascii="宋体" w:hAnsi="宋体" w:hint="eastAsia"/>
                <w:b/>
                <w:bCs/>
                <w:sz w:val="24"/>
              </w:rPr>
              <w:t>2.3互联网对残障人士生活影响的研究与实践综述</w:t>
            </w:r>
          </w:p>
          <w:p w14:paraId="5AF99C5E" w14:textId="41976E59" w:rsidR="006E2AE0" w:rsidRPr="00DD3E42" w:rsidRDefault="006E2AE0" w:rsidP="00ED295D">
            <w:pPr>
              <w:ind w:firstLineChars="200" w:firstLine="480"/>
              <w:rPr>
                <w:rFonts w:ascii="宋体" w:hAnsi="宋体" w:hint="eastAsia"/>
                <w:sz w:val="24"/>
              </w:rPr>
            </w:pPr>
            <w:r w:rsidRPr="00DD3E42">
              <w:rPr>
                <w:rFonts w:ascii="宋体" w:hAnsi="宋体"/>
                <w:sz w:val="24"/>
              </w:rPr>
              <w:t>现有研究与</w:t>
            </w:r>
            <w:r w:rsidRPr="00DD3E42">
              <w:rPr>
                <w:rFonts w:ascii="宋体" w:hAnsi="宋体" w:hint="eastAsia"/>
                <w:sz w:val="24"/>
              </w:rPr>
              <w:t>实践</w:t>
            </w:r>
            <w:r w:rsidRPr="00DD3E42">
              <w:rPr>
                <w:rFonts w:ascii="宋体" w:hAnsi="宋体"/>
                <w:sz w:val="24"/>
              </w:rPr>
              <w:t>项目充分显示</w:t>
            </w:r>
            <w:r w:rsidRPr="00DD3E42">
              <w:rPr>
                <w:rFonts w:ascii="宋体" w:hAnsi="宋体" w:hint="eastAsia"/>
                <w:sz w:val="24"/>
              </w:rPr>
              <w:t>出</w:t>
            </w:r>
            <w:r w:rsidRPr="00DD3E42">
              <w:rPr>
                <w:rFonts w:ascii="宋体" w:hAnsi="宋体"/>
                <w:sz w:val="24"/>
              </w:rPr>
              <w:t>互联网</w:t>
            </w:r>
            <w:r w:rsidRPr="00DD3E42">
              <w:rPr>
                <w:rFonts w:ascii="宋体" w:hAnsi="宋体" w:hint="eastAsia"/>
                <w:sz w:val="24"/>
              </w:rPr>
              <w:t>在改善</w:t>
            </w:r>
            <w:r w:rsidRPr="00DD3E42">
              <w:rPr>
                <w:rFonts w:ascii="宋体" w:hAnsi="宋体"/>
                <w:sz w:val="24"/>
              </w:rPr>
              <w:t>残障人士生活</w:t>
            </w:r>
            <w:r w:rsidRPr="00DD3E42">
              <w:rPr>
                <w:rFonts w:ascii="宋体" w:hAnsi="宋体" w:hint="eastAsia"/>
                <w:sz w:val="24"/>
              </w:rPr>
              <w:t>方面的巨大潜力</w:t>
            </w:r>
            <w:r w:rsidRPr="00DD3E42">
              <w:rPr>
                <w:rFonts w:ascii="宋体" w:hAnsi="宋体"/>
                <w:sz w:val="24"/>
              </w:rPr>
              <w:t>。</w:t>
            </w:r>
            <w:r w:rsidRPr="00DD3E42">
              <w:rPr>
                <w:rFonts w:ascii="宋体" w:hAnsi="宋体" w:hint="eastAsia"/>
                <w:sz w:val="24"/>
              </w:rPr>
              <w:t>通过</w:t>
            </w:r>
            <w:r w:rsidRPr="00DD3E42">
              <w:rPr>
                <w:rFonts w:ascii="宋体" w:hAnsi="宋体"/>
                <w:sz w:val="24"/>
              </w:rPr>
              <w:t>在线教育平台提供</w:t>
            </w:r>
            <w:r w:rsidRPr="00DD3E42">
              <w:rPr>
                <w:rFonts w:ascii="宋体" w:hAnsi="宋体" w:hint="eastAsia"/>
                <w:sz w:val="24"/>
              </w:rPr>
              <w:t>的</w:t>
            </w:r>
            <w:r w:rsidRPr="00DD3E42">
              <w:rPr>
                <w:rFonts w:ascii="宋体" w:hAnsi="宋体"/>
                <w:sz w:val="24"/>
              </w:rPr>
              <w:t>平等学习机会</w:t>
            </w:r>
            <w:r w:rsidRPr="00DD3E42">
              <w:rPr>
                <w:rFonts w:ascii="宋体" w:hAnsi="宋体" w:hint="eastAsia"/>
                <w:sz w:val="24"/>
              </w:rPr>
              <w:t>、远程工作机会</w:t>
            </w:r>
            <w:r w:rsidRPr="00DD3E42">
              <w:rPr>
                <w:rFonts w:ascii="宋体" w:hAnsi="宋体"/>
                <w:sz w:val="24"/>
              </w:rPr>
              <w:t>增加经济来源并提升社会价值感</w:t>
            </w:r>
            <w:r w:rsidRPr="00DD3E42">
              <w:rPr>
                <w:rFonts w:ascii="宋体" w:hAnsi="宋体" w:hint="eastAsia"/>
                <w:sz w:val="24"/>
              </w:rPr>
              <w:t>，以及</w:t>
            </w:r>
            <w:r w:rsidRPr="00DD3E42">
              <w:rPr>
                <w:rFonts w:ascii="宋体" w:hAnsi="宋体"/>
                <w:sz w:val="24"/>
              </w:rPr>
              <w:t>社交网络建立广泛联系</w:t>
            </w:r>
            <w:r w:rsidRPr="00DD3E42">
              <w:rPr>
                <w:rFonts w:ascii="宋体" w:hAnsi="宋体" w:hint="eastAsia"/>
                <w:sz w:val="24"/>
              </w:rPr>
              <w:t>、</w:t>
            </w:r>
            <w:r w:rsidRPr="00DD3E42">
              <w:rPr>
                <w:rFonts w:ascii="宋体" w:hAnsi="宋体"/>
                <w:sz w:val="24"/>
              </w:rPr>
              <w:t>增强归属感</w:t>
            </w:r>
            <w:r w:rsidRPr="00DD3E42">
              <w:rPr>
                <w:rFonts w:ascii="宋体" w:hAnsi="宋体" w:hint="eastAsia"/>
                <w:sz w:val="24"/>
              </w:rPr>
              <w:t>，</w:t>
            </w:r>
            <w:r w:rsidRPr="00DD3E42">
              <w:rPr>
                <w:rFonts w:ascii="宋体" w:hAnsi="宋体"/>
                <w:sz w:val="24"/>
              </w:rPr>
              <w:t>互联网可以提高残障人士的独立性</w:t>
            </w:r>
            <w:r w:rsidRPr="00DD3E42">
              <w:rPr>
                <w:rFonts w:ascii="宋体" w:hAnsi="宋体" w:hint="eastAsia"/>
                <w:sz w:val="24"/>
              </w:rPr>
              <w:t>与</w:t>
            </w:r>
            <w:r w:rsidRPr="00DD3E42">
              <w:rPr>
                <w:rFonts w:ascii="宋体" w:hAnsi="宋体"/>
                <w:sz w:val="24"/>
              </w:rPr>
              <w:t>参与社会的能力</w:t>
            </w:r>
            <w:r w:rsidRPr="00DD3E42">
              <w:rPr>
                <w:rFonts w:ascii="宋体" w:hAnsi="宋体"/>
                <w:sz w:val="24"/>
                <w:vertAlign w:val="superscript"/>
              </w:rPr>
              <w:fldChar w:fldCharType="begin"/>
            </w:r>
            <w:r w:rsidRPr="00DD3E42">
              <w:rPr>
                <w:rFonts w:ascii="宋体" w:hAnsi="宋体"/>
                <w:sz w:val="24"/>
                <w:vertAlign w:val="superscript"/>
              </w:rPr>
              <w:instrText xml:space="preserve"> REF _Ref23385 \r \h </w:instrText>
            </w:r>
            <w:r w:rsidR="00DD3E42" w:rsidRPr="00DD3E42">
              <w:rPr>
                <w:rFonts w:ascii="宋体" w:hAnsi="宋体" w:hint="eastAsia"/>
                <w:sz w:val="24"/>
                <w:vertAlign w:val="superscript"/>
              </w:rPr>
              <w:instrText xml:space="preserve"> \* MERGEFORMAT </w:instrText>
            </w:r>
            <w:r w:rsidRPr="00DD3E42">
              <w:rPr>
                <w:rFonts w:ascii="宋体" w:hAnsi="宋体"/>
                <w:sz w:val="24"/>
                <w:vertAlign w:val="superscript"/>
              </w:rPr>
            </w:r>
            <w:r w:rsidRPr="00DD3E42">
              <w:rPr>
                <w:rFonts w:ascii="宋体" w:hAnsi="宋体"/>
                <w:sz w:val="24"/>
                <w:vertAlign w:val="superscript"/>
              </w:rPr>
              <w:fldChar w:fldCharType="separate"/>
            </w:r>
            <w:r w:rsidRPr="00DD3E42">
              <w:rPr>
                <w:rFonts w:ascii="宋体" w:hAnsi="宋体"/>
                <w:sz w:val="24"/>
                <w:vertAlign w:val="superscript"/>
              </w:rPr>
              <w:t>[8]</w:t>
            </w:r>
            <w:r w:rsidRPr="00DD3E42">
              <w:rPr>
                <w:rFonts w:ascii="宋体" w:hAnsi="宋体"/>
                <w:sz w:val="24"/>
                <w:vertAlign w:val="superscript"/>
              </w:rPr>
              <w:fldChar w:fldCharType="end"/>
            </w:r>
            <w:r w:rsidRPr="00DD3E42">
              <w:rPr>
                <w:rFonts w:ascii="宋体" w:hAnsi="宋体"/>
                <w:sz w:val="24"/>
              </w:rPr>
              <w:t>。然而，</w:t>
            </w:r>
            <w:r w:rsidRPr="00DD3E42">
              <w:rPr>
                <w:rFonts w:ascii="宋体" w:hAnsi="宋体" w:hint="eastAsia"/>
                <w:sz w:val="24"/>
              </w:rPr>
              <w:t>目前学界群体的媒介形象多集中于传统媒体，如报纸和电视剧，且对残障群体的媒介实践研究相对较少。因此，本研究将从小红书、B站、抖音等社交媒体出发，探讨残障群体的媒介实践，以丰富该群体形象的研究内容。</w:t>
            </w:r>
          </w:p>
          <w:p w14:paraId="34F0B7B6" w14:textId="77777777" w:rsidR="006E2AE0" w:rsidRPr="00DD3E42" w:rsidRDefault="006E2AE0" w:rsidP="00ED295D">
            <w:pPr>
              <w:ind w:firstLineChars="200" w:firstLine="480"/>
              <w:rPr>
                <w:rFonts w:ascii="宋体" w:hAnsi="宋体" w:hint="eastAsia"/>
                <w:sz w:val="24"/>
              </w:rPr>
            </w:pPr>
            <w:r w:rsidRPr="00DD3E42">
              <w:rPr>
                <w:rFonts w:ascii="宋体" w:hAnsi="宋体" w:hint="eastAsia"/>
                <w:sz w:val="24"/>
              </w:rPr>
              <w:t>此外，目前已有的实践</w:t>
            </w:r>
            <w:r w:rsidRPr="00DD3E42">
              <w:rPr>
                <w:rFonts w:ascii="宋体" w:hAnsi="宋体"/>
                <w:sz w:val="24"/>
              </w:rPr>
              <w:t>项目仍存在局限</w:t>
            </w:r>
            <w:r w:rsidRPr="00DD3E42">
              <w:rPr>
                <w:rFonts w:ascii="宋体" w:hAnsi="宋体" w:hint="eastAsia"/>
                <w:sz w:val="24"/>
              </w:rPr>
              <w:t>。首先，</w:t>
            </w:r>
            <w:r w:rsidRPr="00DD3E42">
              <w:rPr>
                <w:rFonts w:ascii="宋体" w:hAnsi="宋体"/>
                <w:sz w:val="24"/>
              </w:rPr>
              <w:t>项目集中在单一领域</w:t>
            </w:r>
            <w:r w:rsidRPr="00DD3E42">
              <w:rPr>
                <w:rFonts w:ascii="宋体" w:hAnsi="宋体" w:hint="eastAsia"/>
                <w:sz w:val="24"/>
              </w:rPr>
              <w:t>：</w:t>
            </w:r>
            <w:r w:rsidRPr="00DD3E42">
              <w:rPr>
                <w:rFonts w:ascii="宋体" w:hAnsi="宋体"/>
                <w:sz w:val="24"/>
              </w:rPr>
              <w:t>仅关注就业或社交，无法实现资源的有效整合与共享</w:t>
            </w:r>
            <w:r w:rsidRPr="00DD3E42">
              <w:rPr>
                <w:rFonts w:ascii="宋体" w:hAnsi="宋体" w:hint="eastAsia"/>
                <w:sz w:val="24"/>
              </w:rPr>
              <w:t>、</w:t>
            </w:r>
            <w:r w:rsidRPr="00DD3E42">
              <w:rPr>
                <w:rFonts w:ascii="宋体" w:hAnsi="宋体"/>
                <w:sz w:val="24"/>
              </w:rPr>
              <w:t>形成协同发展效应。</w:t>
            </w:r>
            <w:r w:rsidRPr="00DD3E42">
              <w:rPr>
                <w:rFonts w:ascii="宋体" w:hAnsi="宋体" w:hint="eastAsia"/>
                <w:sz w:val="24"/>
              </w:rPr>
              <w:t>其次，</w:t>
            </w:r>
            <w:r w:rsidRPr="00DD3E42">
              <w:rPr>
                <w:rFonts w:ascii="宋体" w:hAnsi="宋体"/>
                <w:sz w:val="24"/>
              </w:rPr>
              <w:t>现有项目中的平台往往缺乏个性化支持，未能充分挖掘互联网作为赋能工具的多样性。</w:t>
            </w:r>
            <w:r w:rsidRPr="00DD3E42">
              <w:rPr>
                <w:rFonts w:ascii="宋体" w:hAnsi="宋体" w:hint="eastAsia"/>
                <w:sz w:val="24"/>
              </w:rPr>
              <w:t>与此同时，许多项目</w:t>
            </w:r>
            <w:r w:rsidRPr="00DD3E42">
              <w:rPr>
                <w:rFonts w:ascii="宋体" w:hAnsi="宋体"/>
                <w:sz w:val="24"/>
              </w:rPr>
              <w:t>集中在技术赋能层面，例如提供无障碍设计或基础工具支持，但在情感支持、职业身份塑造和主体性提升等深层次需求上的赋能力度较弱。</w:t>
            </w:r>
            <w:r w:rsidRPr="00DD3E42">
              <w:rPr>
                <w:rFonts w:ascii="宋体" w:hAnsi="宋体" w:hint="eastAsia"/>
                <w:sz w:val="24"/>
              </w:rPr>
              <w:t>最后，</w:t>
            </w:r>
            <w:r w:rsidRPr="00DD3E42">
              <w:rPr>
                <w:rFonts w:ascii="宋体" w:hAnsi="宋体"/>
                <w:sz w:val="24"/>
              </w:rPr>
              <w:t>项目在评估其实际影响时，缺乏系统性和量化的指标体系。</w:t>
            </w:r>
          </w:p>
          <w:p w14:paraId="11C49ABC" w14:textId="77777777" w:rsidR="006E2AE0" w:rsidRPr="00DD3E42" w:rsidRDefault="006E2AE0" w:rsidP="00ED295D">
            <w:pPr>
              <w:ind w:firstLineChars="200" w:firstLine="480"/>
              <w:rPr>
                <w:rFonts w:ascii="宋体" w:hAnsi="宋体" w:hint="eastAsia"/>
                <w:sz w:val="24"/>
              </w:rPr>
            </w:pPr>
          </w:p>
          <w:p w14:paraId="3E70DB10" w14:textId="77777777" w:rsidR="006E2AE0" w:rsidRPr="00DD3E42" w:rsidRDefault="006E2AE0" w:rsidP="00ED295D">
            <w:pPr>
              <w:numPr>
                <w:ilvl w:val="0"/>
                <w:numId w:val="1"/>
              </w:numPr>
              <w:rPr>
                <w:rFonts w:ascii="宋体" w:hAnsi="宋体" w:hint="eastAsia"/>
                <w:b/>
                <w:bCs/>
                <w:sz w:val="24"/>
              </w:rPr>
            </w:pPr>
            <w:r w:rsidRPr="00DD3E42">
              <w:rPr>
                <w:rFonts w:ascii="宋体" w:hAnsi="宋体" w:hint="eastAsia"/>
                <w:b/>
                <w:bCs/>
                <w:sz w:val="24"/>
              </w:rPr>
              <w:t>前期准备工作</w:t>
            </w:r>
          </w:p>
          <w:p w14:paraId="0A90DA92" w14:textId="77777777" w:rsidR="006E2AE0" w:rsidRPr="00DD3E42" w:rsidRDefault="006E2AE0" w:rsidP="00ED295D">
            <w:pPr>
              <w:rPr>
                <w:rFonts w:ascii="宋体" w:hAnsi="宋体" w:hint="eastAsia"/>
                <w:b/>
                <w:bCs/>
                <w:sz w:val="24"/>
              </w:rPr>
            </w:pPr>
            <w:r w:rsidRPr="00DD3E42">
              <w:rPr>
                <w:rFonts w:ascii="宋体" w:hAnsi="宋体" w:hint="eastAsia"/>
                <w:b/>
                <w:bCs/>
                <w:sz w:val="24"/>
              </w:rPr>
              <w:t>3.1我国残障人士现状初步调研</w:t>
            </w:r>
          </w:p>
          <w:p w14:paraId="721DB9C6" w14:textId="335F6857" w:rsidR="006E2AE0" w:rsidRPr="00DD3E42" w:rsidRDefault="006E2AE0" w:rsidP="00ED295D">
            <w:pPr>
              <w:ind w:firstLineChars="200" w:firstLine="480"/>
              <w:rPr>
                <w:rFonts w:ascii="宋体" w:hAnsi="宋体" w:hint="eastAsia"/>
                <w:sz w:val="24"/>
              </w:rPr>
            </w:pPr>
            <w:r w:rsidRPr="00DD3E42">
              <w:rPr>
                <w:rFonts w:ascii="宋体" w:hAnsi="宋体" w:hint="eastAsia"/>
                <w:sz w:val="24"/>
              </w:rPr>
              <w:t>我国现有8500万残疾人，持证的有3800多万</w:t>
            </w:r>
            <w:r w:rsidRPr="00DD3E42">
              <w:rPr>
                <w:rFonts w:ascii="宋体" w:hAnsi="宋体" w:hint="eastAsia"/>
                <w:sz w:val="24"/>
                <w:vertAlign w:val="superscript"/>
              </w:rPr>
              <w:fldChar w:fldCharType="begin"/>
            </w:r>
            <w:r w:rsidRPr="00DD3E42">
              <w:rPr>
                <w:rFonts w:ascii="宋体" w:hAnsi="宋体" w:hint="eastAsia"/>
                <w:sz w:val="24"/>
                <w:vertAlign w:val="superscript"/>
              </w:rPr>
              <w:instrText xml:space="preserve"> REF _Ref23421 \r \h </w:instrText>
            </w:r>
            <w:r w:rsidR="00DD3E42" w:rsidRPr="00DD3E42">
              <w:rPr>
                <w:rFonts w:ascii="宋体" w:hAnsi="宋体" w:hint="eastAsia"/>
                <w:sz w:val="24"/>
                <w:vertAlign w:val="superscript"/>
              </w:rPr>
              <w:instrText xml:space="preserve"> \* MERGEFORMAT </w:instrText>
            </w:r>
            <w:r w:rsidRPr="00DD3E42">
              <w:rPr>
                <w:rFonts w:ascii="宋体" w:hAnsi="宋体" w:hint="eastAsia"/>
                <w:sz w:val="24"/>
                <w:vertAlign w:val="superscript"/>
              </w:rPr>
            </w:r>
            <w:r w:rsidRPr="00DD3E42">
              <w:rPr>
                <w:rFonts w:ascii="宋体" w:hAnsi="宋体" w:hint="eastAsia"/>
                <w:sz w:val="24"/>
                <w:vertAlign w:val="superscript"/>
              </w:rPr>
              <w:fldChar w:fldCharType="separate"/>
            </w:r>
            <w:r w:rsidRPr="00DD3E42">
              <w:rPr>
                <w:rFonts w:ascii="宋体" w:hAnsi="宋体" w:hint="eastAsia"/>
                <w:sz w:val="24"/>
                <w:vertAlign w:val="superscript"/>
              </w:rPr>
              <w:t>[9]</w:t>
            </w:r>
            <w:r w:rsidRPr="00DD3E42">
              <w:rPr>
                <w:rFonts w:ascii="宋体" w:hAnsi="宋体" w:hint="eastAsia"/>
                <w:sz w:val="24"/>
                <w:vertAlign w:val="superscript"/>
              </w:rPr>
              <w:fldChar w:fldCharType="end"/>
            </w:r>
            <w:r w:rsidRPr="00DD3E42">
              <w:rPr>
                <w:rFonts w:ascii="宋体" w:hAnsi="宋体" w:hint="eastAsia"/>
                <w:sz w:val="24"/>
              </w:rPr>
              <w:t>。残障群体是最具代表性的弱势群体，残疾人事业也是我国社会事业发展的重要内容，它同时也象征着我国社会发展的文明程度。中华人民共和国成立 70 年来，中国从国情和实际出发，努力促进和保护残障人士的权利和尊严，颁布了《“十四五”残疾人保障和发展规划》、《国家残疾预防行动计划（2021-2025年）》和《“十四五”残疾人康复服务实施方案》等一系列方案来保障他们能够平等地参与经济、政治</w:t>
            </w:r>
            <w:r w:rsidRPr="00DD3E42">
              <w:rPr>
                <w:rFonts w:ascii="宋体" w:hAnsi="宋体" w:hint="eastAsia"/>
                <w:sz w:val="24"/>
                <w:vertAlign w:val="superscript"/>
              </w:rPr>
              <w:fldChar w:fldCharType="begin"/>
            </w:r>
            <w:r w:rsidRPr="00DD3E42">
              <w:rPr>
                <w:rFonts w:ascii="宋体" w:hAnsi="宋体" w:hint="eastAsia"/>
                <w:sz w:val="24"/>
                <w:vertAlign w:val="superscript"/>
              </w:rPr>
              <w:instrText xml:space="preserve"> REF _Ref23457 \r \h </w:instrText>
            </w:r>
            <w:r w:rsidR="00DD3E42" w:rsidRPr="00DD3E42">
              <w:rPr>
                <w:rFonts w:ascii="宋体" w:hAnsi="宋体" w:hint="eastAsia"/>
                <w:sz w:val="24"/>
                <w:vertAlign w:val="superscript"/>
              </w:rPr>
              <w:instrText xml:space="preserve"> \* MERGEFORMAT </w:instrText>
            </w:r>
            <w:r w:rsidRPr="00DD3E42">
              <w:rPr>
                <w:rFonts w:ascii="宋体" w:hAnsi="宋体" w:hint="eastAsia"/>
                <w:sz w:val="24"/>
                <w:vertAlign w:val="superscript"/>
              </w:rPr>
            </w:r>
            <w:r w:rsidRPr="00DD3E42">
              <w:rPr>
                <w:rFonts w:ascii="宋体" w:hAnsi="宋体" w:hint="eastAsia"/>
                <w:sz w:val="24"/>
                <w:vertAlign w:val="superscript"/>
              </w:rPr>
              <w:fldChar w:fldCharType="separate"/>
            </w:r>
            <w:r w:rsidRPr="00DD3E42">
              <w:rPr>
                <w:rFonts w:ascii="宋体" w:hAnsi="宋体" w:hint="eastAsia"/>
                <w:sz w:val="24"/>
                <w:vertAlign w:val="superscript"/>
              </w:rPr>
              <w:t>[10]</w:t>
            </w:r>
            <w:r w:rsidRPr="00DD3E42">
              <w:rPr>
                <w:rFonts w:ascii="宋体" w:hAnsi="宋体" w:hint="eastAsia"/>
                <w:sz w:val="24"/>
                <w:vertAlign w:val="superscript"/>
              </w:rPr>
              <w:fldChar w:fldCharType="end"/>
            </w:r>
            <w:r w:rsidRPr="00DD3E42">
              <w:rPr>
                <w:rFonts w:ascii="宋体" w:hAnsi="宋体" w:hint="eastAsia"/>
                <w:sz w:val="24"/>
              </w:rPr>
              <w:t>。</w:t>
            </w:r>
          </w:p>
          <w:p w14:paraId="796CDD9B" w14:textId="6E32A586" w:rsidR="006E2AE0" w:rsidRPr="00DD3E42" w:rsidRDefault="006E2AE0" w:rsidP="00ED295D">
            <w:pPr>
              <w:ind w:firstLineChars="200" w:firstLine="480"/>
              <w:rPr>
                <w:rFonts w:ascii="宋体" w:hAnsi="宋体" w:hint="eastAsia"/>
                <w:sz w:val="24"/>
              </w:rPr>
            </w:pPr>
            <w:r w:rsidRPr="00DD3E42">
              <w:rPr>
                <w:rFonts w:ascii="宋体" w:hAnsi="宋体" w:hint="eastAsia"/>
                <w:sz w:val="24"/>
              </w:rPr>
              <w:t>帮助残疾人就业也是保障他们生活的重中之重。根据《2023年残疾人事业发展统计公报》显示，2023年全国城乡新增残疾人就业54.4万人，其中，城镇新增就业15.2万人，农村新增就业39.2万人；全国城乡实名培训残疾人46.1万人。全国城乡持证残疾人就业人数为906.1万人，其中按比例就业89.0万人，集中就业24.6万人，个体就业62.8万人，公益性岗位就业17.8万人，辅助性就业15.8万人，灵活就业273.0万人，从事农业种养加423.1万人</w:t>
            </w:r>
            <w:r w:rsidRPr="00DD3E42">
              <w:rPr>
                <w:rFonts w:ascii="宋体" w:hAnsi="宋体" w:hint="eastAsia"/>
                <w:sz w:val="24"/>
                <w:vertAlign w:val="superscript"/>
              </w:rPr>
              <w:fldChar w:fldCharType="begin"/>
            </w:r>
            <w:r w:rsidRPr="00DD3E42">
              <w:rPr>
                <w:rFonts w:ascii="宋体" w:hAnsi="宋体" w:hint="eastAsia"/>
                <w:sz w:val="24"/>
                <w:vertAlign w:val="superscript"/>
              </w:rPr>
              <w:instrText xml:space="preserve"> REF _Ref23457 \r \h </w:instrText>
            </w:r>
            <w:r w:rsidR="00DD3E42" w:rsidRPr="00DD3E42">
              <w:rPr>
                <w:rFonts w:ascii="宋体" w:hAnsi="宋体" w:hint="eastAsia"/>
                <w:sz w:val="24"/>
                <w:vertAlign w:val="superscript"/>
              </w:rPr>
              <w:instrText xml:space="preserve"> \* MERGEFORMAT </w:instrText>
            </w:r>
            <w:r w:rsidRPr="00DD3E42">
              <w:rPr>
                <w:rFonts w:ascii="宋体" w:hAnsi="宋体" w:hint="eastAsia"/>
                <w:sz w:val="24"/>
                <w:vertAlign w:val="superscript"/>
              </w:rPr>
            </w:r>
            <w:r w:rsidRPr="00DD3E42">
              <w:rPr>
                <w:rFonts w:ascii="宋体" w:hAnsi="宋体" w:hint="eastAsia"/>
                <w:sz w:val="24"/>
                <w:vertAlign w:val="superscript"/>
              </w:rPr>
              <w:fldChar w:fldCharType="separate"/>
            </w:r>
            <w:r w:rsidRPr="00DD3E42">
              <w:rPr>
                <w:rFonts w:ascii="宋体" w:hAnsi="宋体" w:hint="eastAsia"/>
                <w:sz w:val="24"/>
                <w:vertAlign w:val="superscript"/>
              </w:rPr>
              <w:t>[10]</w:t>
            </w:r>
            <w:r w:rsidRPr="00DD3E42">
              <w:rPr>
                <w:rFonts w:ascii="宋体" w:hAnsi="宋体" w:hint="eastAsia"/>
                <w:sz w:val="24"/>
                <w:vertAlign w:val="superscript"/>
              </w:rPr>
              <w:fldChar w:fldCharType="end"/>
            </w:r>
            <w:r w:rsidRPr="00DD3E42">
              <w:rPr>
                <w:rFonts w:ascii="宋体" w:hAnsi="宋体" w:hint="eastAsia"/>
                <w:sz w:val="24"/>
              </w:rPr>
              <w:t>。</w:t>
            </w:r>
          </w:p>
          <w:p w14:paraId="607E8D1A" w14:textId="77777777" w:rsidR="006E2AE0" w:rsidRPr="00DD3E42" w:rsidRDefault="006E2AE0" w:rsidP="00ED295D">
            <w:pPr>
              <w:rPr>
                <w:rFonts w:ascii="宋体" w:hAnsi="宋体" w:hint="eastAsia"/>
                <w:b/>
                <w:bCs/>
                <w:sz w:val="24"/>
              </w:rPr>
            </w:pPr>
            <w:r w:rsidRPr="00DD3E42">
              <w:rPr>
                <w:rFonts w:ascii="宋体" w:hAnsi="宋体" w:hint="eastAsia"/>
                <w:b/>
                <w:bCs/>
                <w:sz w:val="24"/>
              </w:rPr>
              <w:t>3.2短视频平台下残障人士媒体使用情况调研</w:t>
            </w:r>
          </w:p>
          <w:p w14:paraId="71F7F9C8" w14:textId="2804F04E" w:rsidR="006E2AE0" w:rsidRPr="00DD3E42" w:rsidRDefault="006E2AE0" w:rsidP="00ED295D">
            <w:pPr>
              <w:ind w:firstLineChars="200" w:firstLine="480"/>
              <w:rPr>
                <w:rFonts w:ascii="宋体" w:hAnsi="宋体" w:hint="eastAsia"/>
                <w:sz w:val="24"/>
              </w:rPr>
            </w:pPr>
            <w:r w:rsidRPr="00DD3E42">
              <w:rPr>
                <w:rFonts w:ascii="宋体" w:hAnsi="宋体" w:hint="eastAsia"/>
                <w:sz w:val="24"/>
              </w:rPr>
              <w:t>短视频媒介是“后文字时代”的平民媒介</w:t>
            </w:r>
            <w:r w:rsidRPr="00DD3E42">
              <w:rPr>
                <w:rFonts w:ascii="宋体" w:hAnsi="宋体" w:hint="eastAsia"/>
                <w:sz w:val="24"/>
                <w:vertAlign w:val="superscript"/>
              </w:rPr>
              <w:fldChar w:fldCharType="begin"/>
            </w:r>
            <w:r w:rsidRPr="00DD3E42">
              <w:rPr>
                <w:rFonts w:ascii="宋体" w:hAnsi="宋体" w:hint="eastAsia"/>
                <w:sz w:val="24"/>
                <w:vertAlign w:val="superscript"/>
              </w:rPr>
              <w:instrText xml:space="preserve"> REF _Ref23568 \r \h </w:instrText>
            </w:r>
            <w:r w:rsidR="00DD3E42" w:rsidRPr="00DD3E42">
              <w:rPr>
                <w:rFonts w:ascii="宋体" w:hAnsi="宋体" w:hint="eastAsia"/>
                <w:sz w:val="24"/>
                <w:vertAlign w:val="superscript"/>
              </w:rPr>
              <w:instrText xml:space="preserve"> \* MERGEFORMAT </w:instrText>
            </w:r>
            <w:r w:rsidRPr="00DD3E42">
              <w:rPr>
                <w:rFonts w:ascii="宋体" w:hAnsi="宋体" w:hint="eastAsia"/>
                <w:sz w:val="24"/>
                <w:vertAlign w:val="superscript"/>
              </w:rPr>
            </w:r>
            <w:r w:rsidRPr="00DD3E42">
              <w:rPr>
                <w:rFonts w:ascii="宋体" w:hAnsi="宋体" w:hint="eastAsia"/>
                <w:sz w:val="24"/>
                <w:vertAlign w:val="superscript"/>
              </w:rPr>
              <w:fldChar w:fldCharType="separate"/>
            </w:r>
            <w:r w:rsidRPr="00DD3E42">
              <w:rPr>
                <w:rFonts w:ascii="宋体" w:hAnsi="宋体" w:hint="eastAsia"/>
                <w:sz w:val="24"/>
                <w:vertAlign w:val="superscript"/>
              </w:rPr>
              <w:t>[11]</w:t>
            </w:r>
            <w:r w:rsidRPr="00DD3E42">
              <w:rPr>
                <w:rFonts w:ascii="宋体" w:hAnsi="宋体" w:hint="eastAsia"/>
                <w:sz w:val="24"/>
                <w:vertAlign w:val="superscript"/>
              </w:rPr>
              <w:fldChar w:fldCharType="end"/>
            </w:r>
            <w:r w:rsidRPr="00DD3E42">
              <w:rPr>
                <w:rFonts w:ascii="宋体" w:hAnsi="宋体" w:hint="eastAsia"/>
                <w:sz w:val="24"/>
              </w:rPr>
              <w:t>。对于残障人士而言，借助视频表现形式极大降低了创作门槛、提升了残障群体在社交平台中的可见性，让他们能够更积极地参与到媒介实践之中，成为短视频博主同样也可以是残障人士的就业方向。在我们的前期调研中，</w:t>
            </w:r>
            <w:r w:rsidRPr="00DD3E42">
              <w:rPr>
                <w:rFonts w:ascii="宋体" w:hAnsi="宋体"/>
                <w:sz w:val="24"/>
              </w:rPr>
              <w:t>发现</w:t>
            </w:r>
            <w:r w:rsidRPr="00DD3E42">
              <w:rPr>
                <w:rFonts w:ascii="宋体" w:hAnsi="宋体" w:hint="eastAsia"/>
                <w:sz w:val="24"/>
              </w:rPr>
              <w:t>社交媒体中的</w:t>
            </w:r>
            <w:r w:rsidRPr="00DD3E42">
              <w:rPr>
                <w:rFonts w:ascii="宋体" w:hAnsi="宋体"/>
                <w:sz w:val="24"/>
              </w:rPr>
              <w:t>一部分</w:t>
            </w:r>
            <w:r w:rsidRPr="00DD3E42">
              <w:rPr>
                <w:rFonts w:ascii="宋体" w:hAnsi="宋体" w:hint="eastAsia"/>
                <w:sz w:val="24"/>
              </w:rPr>
              <w:t>残障人士</w:t>
            </w:r>
            <w:r w:rsidRPr="00DD3E42">
              <w:rPr>
                <w:rFonts w:ascii="宋体" w:hAnsi="宋体"/>
                <w:sz w:val="24"/>
              </w:rPr>
              <w:t>有更新视频账号的习惯</w:t>
            </w:r>
            <w:r w:rsidRPr="00DD3E42">
              <w:rPr>
                <w:rFonts w:ascii="宋体" w:hAnsi="宋体" w:hint="eastAsia"/>
                <w:sz w:val="24"/>
              </w:rPr>
              <w:t>。</w:t>
            </w:r>
            <w:r w:rsidRPr="00DD3E42">
              <w:rPr>
                <w:rFonts w:ascii="宋体" w:hAnsi="宋体"/>
                <w:sz w:val="24"/>
              </w:rPr>
              <w:t>对他们而言，这些短视频账号是他们能够向更大范围的人群表达自我的渠道，他们能够通过创作短视频结识来自天南地北的朋友</w:t>
            </w:r>
            <w:r w:rsidRPr="00DD3E42">
              <w:rPr>
                <w:rFonts w:ascii="宋体" w:hAnsi="宋体" w:hint="eastAsia"/>
                <w:sz w:val="24"/>
              </w:rPr>
              <w:t>（比如</w:t>
            </w:r>
            <w:r w:rsidRPr="00DD3E42">
              <w:rPr>
                <w:rFonts w:ascii="宋体" w:hAnsi="宋体"/>
                <w:sz w:val="24"/>
              </w:rPr>
              <w:t>正在寻求帮助和共鸣的残障伙伴</w:t>
            </w:r>
            <w:r w:rsidRPr="00DD3E42">
              <w:rPr>
                <w:rFonts w:ascii="宋体" w:hAnsi="宋体" w:hint="eastAsia"/>
                <w:sz w:val="24"/>
              </w:rPr>
              <w:t>），进行多样化交流，</w:t>
            </w:r>
            <w:r w:rsidRPr="00DD3E42">
              <w:rPr>
                <w:rFonts w:ascii="宋体" w:hAnsi="宋体"/>
                <w:sz w:val="24"/>
              </w:rPr>
              <w:t>丰富他们的生活。</w:t>
            </w:r>
            <w:r w:rsidRPr="00DD3E42">
              <w:rPr>
                <w:rFonts w:ascii="宋体" w:hAnsi="宋体" w:hint="eastAsia"/>
                <w:sz w:val="24"/>
              </w:rPr>
              <w:t>此外，</w:t>
            </w:r>
            <w:r w:rsidRPr="00DD3E42">
              <w:rPr>
                <w:rFonts w:ascii="宋体" w:hAnsi="宋体"/>
                <w:sz w:val="24"/>
              </w:rPr>
              <w:t>有</w:t>
            </w:r>
            <w:r w:rsidRPr="00DD3E42">
              <w:rPr>
                <w:rFonts w:ascii="宋体" w:hAnsi="宋体" w:hint="eastAsia"/>
                <w:sz w:val="24"/>
              </w:rPr>
              <w:t>残障</w:t>
            </w:r>
            <w:r w:rsidRPr="00DD3E42">
              <w:rPr>
                <w:rFonts w:ascii="宋体" w:hAnsi="宋体"/>
                <w:sz w:val="24"/>
              </w:rPr>
              <w:t>伙伴明确表示，除了现实</w:t>
            </w:r>
            <w:r w:rsidRPr="00DD3E42">
              <w:rPr>
                <w:rFonts w:ascii="宋体" w:hAnsi="宋体" w:hint="eastAsia"/>
                <w:sz w:val="24"/>
              </w:rPr>
              <w:t>生活中的</w:t>
            </w:r>
            <w:r w:rsidRPr="00DD3E42">
              <w:rPr>
                <w:rFonts w:ascii="宋体" w:hAnsi="宋体"/>
                <w:sz w:val="24"/>
              </w:rPr>
              <w:t>职业发展，创作短视频也是她事业的一部分，她希望能够通过视频向健全人群体展现自己的生活和工作状态，并希望以自身的经历激励更多的残障伙伴发愤图强，打破日常生活中由各种陈规形成的壁垒，成就不一样的自我。</w:t>
            </w:r>
          </w:p>
          <w:p w14:paraId="5136579B" w14:textId="34911882" w:rsidR="006E2AE0" w:rsidRPr="00DD3E42" w:rsidRDefault="006E2AE0" w:rsidP="00ED295D">
            <w:pPr>
              <w:ind w:firstLineChars="200" w:firstLine="480"/>
              <w:rPr>
                <w:rFonts w:ascii="宋体" w:hAnsi="宋体" w:hint="eastAsia"/>
                <w:sz w:val="24"/>
              </w:rPr>
            </w:pPr>
            <w:r w:rsidRPr="00DD3E42">
              <w:rPr>
                <w:rFonts w:ascii="宋体" w:hAnsi="宋体" w:hint="eastAsia"/>
                <w:sz w:val="24"/>
              </w:rPr>
              <w:t>这些观察也得到了文献支持。近年来，研究者们开始关注残障群体在社交媒体平台上如何主动发声和自我塑形，通过话语表达和叙事策略提升社会关注。比如王思皓和朱雅婷通过问卷调查分析了抖音平台中残障群体的自我呈现，发现他们逐步打破固化的刻板印象，获得了社会归属感和认同感，尽管也存在通过“苦难叙事”来博取关注的现象</w:t>
            </w:r>
            <w:r w:rsidRPr="00DD3E42">
              <w:rPr>
                <w:rFonts w:ascii="宋体" w:hAnsi="宋体" w:hint="eastAsia"/>
                <w:sz w:val="24"/>
                <w:vertAlign w:val="superscript"/>
              </w:rPr>
              <w:lastRenderedPageBreak/>
              <w:fldChar w:fldCharType="begin"/>
            </w:r>
            <w:r w:rsidRPr="00DD3E42">
              <w:rPr>
                <w:rFonts w:ascii="宋体" w:hAnsi="宋体" w:hint="eastAsia"/>
                <w:sz w:val="24"/>
                <w:vertAlign w:val="superscript"/>
              </w:rPr>
              <w:instrText xml:space="preserve"> REF _Ref23627 \r \h </w:instrText>
            </w:r>
            <w:r w:rsidR="00DD3E42" w:rsidRPr="00DD3E42">
              <w:rPr>
                <w:rFonts w:ascii="宋体" w:hAnsi="宋体" w:hint="eastAsia"/>
                <w:sz w:val="24"/>
                <w:vertAlign w:val="superscript"/>
              </w:rPr>
              <w:instrText xml:space="preserve"> \* MERGEFORMAT </w:instrText>
            </w:r>
            <w:r w:rsidRPr="00DD3E42">
              <w:rPr>
                <w:rFonts w:ascii="宋体" w:hAnsi="宋体" w:hint="eastAsia"/>
                <w:sz w:val="24"/>
                <w:vertAlign w:val="superscript"/>
              </w:rPr>
            </w:r>
            <w:r w:rsidRPr="00DD3E42">
              <w:rPr>
                <w:rFonts w:ascii="宋体" w:hAnsi="宋体" w:hint="eastAsia"/>
                <w:sz w:val="24"/>
                <w:vertAlign w:val="superscript"/>
              </w:rPr>
              <w:fldChar w:fldCharType="separate"/>
            </w:r>
            <w:r w:rsidRPr="00DD3E42">
              <w:rPr>
                <w:rFonts w:ascii="宋体" w:hAnsi="宋体" w:hint="eastAsia"/>
                <w:sz w:val="24"/>
                <w:vertAlign w:val="superscript"/>
              </w:rPr>
              <w:t>[12]</w:t>
            </w:r>
            <w:r w:rsidRPr="00DD3E42">
              <w:rPr>
                <w:rFonts w:ascii="宋体" w:hAnsi="宋体" w:hint="eastAsia"/>
                <w:sz w:val="24"/>
                <w:vertAlign w:val="superscript"/>
              </w:rPr>
              <w:fldChar w:fldCharType="end"/>
            </w:r>
            <w:r w:rsidRPr="00DD3E42">
              <w:rPr>
                <w:rFonts w:ascii="宋体" w:hAnsi="宋体" w:hint="eastAsia"/>
                <w:sz w:val="24"/>
              </w:rPr>
              <w:t>；郭伟婷和姜洪伟基于B站29位残障博主的视频内容，研究了他们在虚拟交流中的自我身份建构，指出这些博主通过展示自我形象、情感表达和话语互动，展现了积极向上的生活状态和高度自我认同</w:t>
            </w:r>
            <w:r w:rsidRPr="00DD3E42">
              <w:rPr>
                <w:rFonts w:ascii="宋体" w:hAnsi="宋体" w:hint="eastAsia"/>
                <w:sz w:val="24"/>
                <w:vertAlign w:val="superscript"/>
              </w:rPr>
              <w:fldChar w:fldCharType="begin"/>
            </w:r>
            <w:r w:rsidRPr="00DD3E42">
              <w:rPr>
                <w:rFonts w:ascii="宋体" w:hAnsi="宋体" w:hint="eastAsia"/>
                <w:sz w:val="24"/>
                <w:vertAlign w:val="superscript"/>
              </w:rPr>
              <w:instrText xml:space="preserve"> REF _Ref23676 \r \h </w:instrText>
            </w:r>
            <w:r w:rsidR="00DD3E42" w:rsidRPr="00DD3E42">
              <w:rPr>
                <w:rFonts w:ascii="宋体" w:hAnsi="宋体" w:hint="eastAsia"/>
                <w:sz w:val="24"/>
                <w:vertAlign w:val="superscript"/>
              </w:rPr>
              <w:instrText xml:space="preserve"> \* MERGEFORMAT </w:instrText>
            </w:r>
            <w:r w:rsidRPr="00DD3E42">
              <w:rPr>
                <w:rFonts w:ascii="宋体" w:hAnsi="宋体" w:hint="eastAsia"/>
                <w:sz w:val="24"/>
                <w:vertAlign w:val="superscript"/>
              </w:rPr>
            </w:r>
            <w:r w:rsidRPr="00DD3E42">
              <w:rPr>
                <w:rFonts w:ascii="宋体" w:hAnsi="宋体" w:hint="eastAsia"/>
                <w:sz w:val="24"/>
                <w:vertAlign w:val="superscript"/>
              </w:rPr>
              <w:fldChar w:fldCharType="separate"/>
            </w:r>
            <w:r w:rsidRPr="00DD3E42">
              <w:rPr>
                <w:rFonts w:ascii="宋体" w:hAnsi="宋体" w:hint="eastAsia"/>
                <w:sz w:val="24"/>
                <w:vertAlign w:val="superscript"/>
              </w:rPr>
              <w:t>[13]</w:t>
            </w:r>
            <w:r w:rsidRPr="00DD3E42">
              <w:rPr>
                <w:rFonts w:ascii="宋体" w:hAnsi="宋体" w:hint="eastAsia"/>
                <w:sz w:val="24"/>
                <w:vertAlign w:val="superscript"/>
              </w:rPr>
              <w:fldChar w:fldCharType="end"/>
            </w:r>
            <w:r w:rsidRPr="00DD3E42">
              <w:rPr>
                <w:rFonts w:ascii="宋体" w:hAnsi="宋体" w:hint="eastAsia"/>
                <w:sz w:val="24"/>
              </w:rPr>
              <w:t>；郑润超则探讨了社交媒体为残障群体提供的媒介实践，强调社交媒体不仅拓宽了他们与外界的联系，提供了参与公共生活的新机会，同时也需要进一步提升该群体的数字化生活质量和生存发展</w:t>
            </w:r>
            <w:r w:rsidRPr="00DD3E42">
              <w:rPr>
                <w:rFonts w:ascii="宋体" w:hAnsi="宋体" w:hint="eastAsia"/>
                <w:sz w:val="24"/>
                <w:vertAlign w:val="superscript"/>
              </w:rPr>
              <w:fldChar w:fldCharType="begin"/>
            </w:r>
            <w:r w:rsidRPr="00DD3E42">
              <w:rPr>
                <w:rFonts w:ascii="宋体" w:hAnsi="宋体" w:hint="eastAsia"/>
                <w:sz w:val="24"/>
                <w:vertAlign w:val="superscript"/>
              </w:rPr>
              <w:instrText xml:space="preserve"> REF _Ref23715 \r \h </w:instrText>
            </w:r>
            <w:r w:rsidR="00DD3E42" w:rsidRPr="00DD3E42">
              <w:rPr>
                <w:rFonts w:ascii="宋体" w:hAnsi="宋体" w:hint="eastAsia"/>
                <w:sz w:val="24"/>
                <w:vertAlign w:val="superscript"/>
              </w:rPr>
              <w:instrText xml:space="preserve"> \* MERGEFORMAT </w:instrText>
            </w:r>
            <w:r w:rsidRPr="00DD3E42">
              <w:rPr>
                <w:rFonts w:ascii="宋体" w:hAnsi="宋体" w:hint="eastAsia"/>
                <w:sz w:val="24"/>
                <w:vertAlign w:val="superscript"/>
              </w:rPr>
            </w:r>
            <w:r w:rsidRPr="00DD3E42">
              <w:rPr>
                <w:rFonts w:ascii="宋体" w:hAnsi="宋体" w:hint="eastAsia"/>
                <w:sz w:val="24"/>
                <w:vertAlign w:val="superscript"/>
              </w:rPr>
              <w:fldChar w:fldCharType="separate"/>
            </w:r>
            <w:r w:rsidRPr="00DD3E42">
              <w:rPr>
                <w:rFonts w:ascii="宋体" w:hAnsi="宋体" w:hint="eastAsia"/>
                <w:sz w:val="24"/>
                <w:vertAlign w:val="superscript"/>
              </w:rPr>
              <w:t>[14]</w:t>
            </w:r>
            <w:r w:rsidRPr="00DD3E42">
              <w:rPr>
                <w:rFonts w:ascii="宋体" w:hAnsi="宋体" w:hint="eastAsia"/>
                <w:sz w:val="24"/>
                <w:vertAlign w:val="superscript"/>
              </w:rPr>
              <w:fldChar w:fldCharType="end"/>
            </w:r>
            <w:r w:rsidRPr="00DD3E42">
              <w:rPr>
                <w:rFonts w:ascii="宋体" w:hAnsi="宋体" w:hint="eastAsia"/>
                <w:sz w:val="24"/>
              </w:rPr>
              <w:t>。</w:t>
            </w:r>
          </w:p>
          <w:p w14:paraId="2CCBA928" w14:textId="39B98B1D" w:rsidR="006E2AE0" w:rsidRPr="0016137F" w:rsidRDefault="006E2AE0" w:rsidP="00ED295D">
            <w:pPr>
              <w:ind w:firstLineChars="200" w:firstLine="480"/>
              <w:rPr>
                <w:rFonts w:ascii="宋体" w:hAnsi="宋体" w:hint="eastAsia"/>
                <w:sz w:val="24"/>
              </w:rPr>
            </w:pPr>
            <w:r w:rsidRPr="00DD3E42">
              <w:rPr>
                <w:rFonts w:ascii="宋体" w:hAnsi="宋体" w:hint="eastAsia"/>
                <w:sz w:val="24"/>
              </w:rPr>
              <w:t>此外，社交媒体正成为残障群体形成友好社群的重要平台。首先，技术变革为残障人士在媒体中的形象塑造、群体目标实现以及在线交流所提供的新机遇，使得其社群意识日益与媒</w:t>
            </w:r>
            <w:r w:rsidRPr="0016137F">
              <w:rPr>
                <w:rFonts w:ascii="宋体" w:hAnsi="宋体" w:hint="eastAsia"/>
                <w:sz w:val="24"/>
              </w:rPr>
              <w:t>体紧密相连</w:t>
            </w:r>
            <w:r w:rsidRPr="0016137F">
              <w:rPr>
                <w:rFonts w:ascii="宋体" w:hAnsi="宋体" w:hint="eastAsia"/>
                <w:sz w:val="24"/>
                <w:vertAlign w:val="superscript"/>
              </w:rPr>
              <w:fldChar w:fldCharType="begin"/>
            </w:r>
            <w:r w:rsidRPr="0016137F">
              <w:rPr>
                <w:rFonts w:ascii="宋体" w:hAnsi="宋体" w:hint="eastAsia"/>
                <w:sz w:val="24"/>
                <w:vertAlign w:val="superscript"/>
              </w:rPr>
              <w:instrText xml:space="preserve"> REF _Ref23748 \r \h </w:instrText>
            </w:r>
            <w:r w:rsidR="00DD3E42" w:rsidRPr="0016137F">
              <w:rPr>
                <w:rFonts w:ascii="宋体" w:hAnsi="宋体" w:hint="eastAsia"/>
                <w:sz w:val="24"/>
                <w:vertAlign w:val="superscript"/>
              </w:rPr>
              <w:instrText xml:space="preserve"> \* MERGEFORMAT </w:instrText>
            </w:r>
            <w:r w:rsidRPr="0016137F">
              <w:rPr>
                <w:rFonts w:ascii="宋体" w:hAnsi="宋体" w:hint="eastAsia"/>
                <w:sz w:val="24"/>
                <w:vertAlign w:val="superscript"/>
              </w:rPr>
            </w:r>
            <w:r w:rsidRPr="0016137F">
              <w:rPr>
                <w:rFonts w:ascii="宋体" w:hAnsi="宋体" w:hint="eastAsia"/>
                <w:sz w:val="24"/>
                <w:vertAlign w:val="superscript"/>
              </w:rPr>
              <w:fldChar w:fldCharType="separate"/>
            </w:r>
            <w:r w:rsidRPr="0016137F">
              <w:rPr>
                <w:rFonts w:ascii="宋体" w:hAnsi="宋体" w:hint="eastAsia"/>
                <w:sz w:val="24"/>
                <w:vertAlign w:val="superscript"/>
              </w:rPr>
              <w:t>[15]</w:t>
            </w:r>
            <w:r w:rsidRPr="0016137F">
              <w:rPr>
                <w:rFonts w:ascii="宋体" w:hAnsi="宋体" w:hint="eastAsia"/>
                <w:sz w:val="24"/>
                <w:vertAlign w:val="superscript"/>
              </w:rPr>
              <w:fldChar w:fldCharType="end"/>
            </w:r>
            <w:r w:rsidRPr="0016137F">
              <w:rPr>
                <w:rFonts w:ascii="宋体" w:hAnsi="宋体" w:hint="eastAsia"/>
                <w:sz w:val="24"/>
              </w:rPr>
              <w:t>。此外，社交媒体赋予残障人士信息披露的自主权，也为建立社会关系提供了新机会</w:t>
            </w:r>
            <w:r w:rsidRPr="0016137F">
              <w:rPr>
                <w:rFonts w:ascii="宋体" w:hAnsi="宋体" w:hint="eastAsia"/>
                <w:sz w:val="24"/>
                <w:vertAlign w:val="superscript"/>
              </w:rPr>
              <w:fldChar w:fldCharType="begin"/>
            </w:r>
            <w:r w:rsidRPr="0016137F">
              <w:rPr>
                <w:rFonts w:ascii="宋体" w:hAnsi="宋体" w:hint="eastAsia"/>
                <w:sz w:val="24"/>
                <w:vertAlign w:val="superscript"/>
              </w:rPr>
              <w:instrText xml:space="preserve"> REF _Ref23790 \r \h </w:instrText>
            </w:r>
            <w:r w:rsidR="00DD3E42" w:rsidRPr="0016137F">
              <w:rPr>
                <w:rFonts w:ascii="宋体" w:hAnsi="宋体" w:hint="eastAsia"/>
                <w:sz w:val="24"/>
                <w:vertAlign w:val="superscript"/>
              </w:rPr>
              <w:instrText xml:space="preserve"> \* MERGEFORMAT </w:instrText>
            </w:r>
            <w:r w:rsidRPr="0016137F">
              <w:rPr>
                <w:rFonts w:ascii="宋体" w:hAnsi="宋体" w:hint="eastAsia"/>
                <w:sz w:val="24"/>
                <w:vertAlign w:val="superscript"/>
              </w:rPr>
            </w:r>
            <w:r w:rsidRPr="0016137F">
              <w:rPr>
                <w:rFonts w:ascii="宋体" w:hAnsi="宋体" w:hint="eastAsia"/>
                <w:sz w:val="24"/>
                <w:vertAlign w:val="superscript"/>
              </w:rPr>
              <w:fldChar w:fldCharType="separate"/>
            </w:r>
            <w:r w:rsidRPr="0016137F">
              <w:rPr>
                <w:rFonts w:ascii="宋体" w:hAnsi="宋体" w:hint="eastAsia"/>
                <w:sz w:val="24"/>
                <w:vertAlign w:val="superscript"/>
              </w:rPr>
              <w:t>[16]</w:t>
            </w:r>
            <w:r w:rsidRPr="0016137F">
              <w:rPr>
                <w:rFonts w:ascii="宋体" w:hAnsi="宋体" w:hint="eastAsia"/>
                <w:sz w:val="24"/>
                <w:vertAlign w:val="superscript"/>
              </w:rPr>
              <w:fldChar w:fldCharType="end"/>
            </w:r>
            <w:r w:rsidRPr="0016137F">
              <w:rPr>
                <w:rFonts w:ascii="宋体" w:hAnsi="宋体" w:hint="eastAsia"/>
                <w:sz w:val="24"/>
              </w:rPr>
              <w:t>，而推动了社会对残障人士的包容</w:t>
            </w:r>
            <w:r w:rsidRPr="0016137F">
              <w:rPr>
                <w:rFonts w:ascii="宋体" w:hAnsi="宋体" w:hint="eastAsia"/>
                <w:sz w:val="24"/>
                <w:vertAlign w:val="superscript"/>
              </w:rPr>
              <w:fldChar w:fldCharType="begin"/>
            </w:r>
            <w:r w:rsidRPr="0016137F">
              <w:rPr>
                <w:rFonts w:ascii="宋体" w:hAnsi="宋体" w:hint="eastAsia"/>
                <w:sz w:val="24"/>
                <w:vertAlign w:val="superscript"/>
              </w:rPr>
              <w:instrText xml:space="preserve"> REF _Ref23823 \r \h </w:instrText>
            </w:r>
            <w:r w:rsidR="00DD3E42" w:rsidRPr="0016137F">
              <w:rPr>
                <w:rFonts w:ascii="宋体" w:hAnsi="宋体" w:hint="eastAsia"/>
                <w:sz w:val="24"/>
                <w:vertAlign w:val="superscript"/>
              </w:rPr>
              <w:instrText xml:space="preserve"> \* MERGEFORMAT </w:instrText>
            </w:r>
            <w:r w:rsidRPr="0016137F">
              <w:rPr>
                <w:rFonts w:ascii="宋体" w:hAnsi="宋体" w:hint="eastAsia"/>
                <w:sz w:val="24"/>
                <w:vertAlign w:val="superscript"/>
              </w:rPr>
            </w:r>
            <w:r w:rsidRPr="0016137F">
              <w:rPr>
                <w:rFonts w:ascii="宋体" w:hAnsi="宋体" w:hint="eastAsia"/>
                <w:sz w:val="24"/>
                <w:vertAlign w:val="superscript"/>
              </w:rPr>
              <w:fldChar w:fldCharType="separate"/>
            </w:r>
            <w:r w:rsidRPr="0016137F">
              <w:rPr>
                <w:rFonts w:ascii="宋体" w:hAnsi="宋体" w:hint="eastAsia"/>
                <w:sz w:val="24"/>
                <w:vertAlign w:val="superscript"/>
              </w:rPr>
              <w:t>[17]</w:t>
            </w:r>
            <w:r w:rsidRPr="0016137F">
              <w:rPr>
                <w:rFonts w:ascii="宋体" w:hAnsi="宋体" w:hint="eastAsia"/>
                <w:sz w:val="24"/>
                <w:vertAlign w:val="superscript"/>
              </w:rPr>
              <w:fldChar w:fldCharType="end"/>
            </w:r>
            <w:r w:rsidRPr="0016137F">
              <w:rPr>
                <w:rFonts w:ascii="宋体" w:hAnsi="宋体" w:hint="eastAsia"/>
                <w:sz w:val="24"/>
              </w:rPr>
              <w:t>。这些研究表明，社交媒体不仅为残障群体提供了展示自我的平台，也为他们与社会的互动创造了新的可能性。</w:t>
            </w:r>
          </w:p>
          <w:p w14:paraId="1C2520D3" w14:textId="77777777" w:rsidR="006E2AE0" w:rsidRPr="0016137F" w:rsidRDefault="006E2AE0" w:rsidP="00ED295D">
            <w:pPr>
              <w:rPr>
                <w:rFonts w:ascii="宋体" w:hAnsi="宋体" w:hint="eastAsia"/>
                <w:sz w:val="24"/>
              </w:rPr>
            </w:pPr>
            <w:r w:rsidRPr="0016137F">
              <w:rPr>
                <w:rFonts w:ascii="宋体" w:hAnsi="宋体" w:hint="eastAsia"/>
                <w:b/>
                <w:bCs/>
                <w:sz w:val="24"/>
              </w:rPr>
              <w:t>3.3基于调研提出项目设想</w:t>
            </w:r>
          </w:p>
          <w:p w14:paraId="57690875" w14:textId="77777777" w:rsidR="006E2AE0" w:rsidRPr="0016137F" w:rsidRDefault="006E2AE0" w:rsidP="00ED295D">
            <w:pPr>
              <w:ind w:firstLineChars="200" w:firstLine="480"/>
              <w:rPr>
                <w:rFonts w:ascii="宋体" w:hAnsi="宋体" w:hint="eastAsia"/>
                <w:sz w:val="24"/>
              </w:rPr>
            </w:pPr>
            <w:r w:rsidRPr="0016137F">
              <w:rPr>
                <w:rFonts w:ascii="宋体" w:hAnsi="宋体" w:hint="eastAsia"/>
                <w:sz w:val="24"/>
              </w:rPr>
              <w:t>残障伙伴们对社交媒体视频创作的积极态度深深打动并影响了我们，促使我们关注不同短视频平台上的残障博主，并以研究的视角探讨他们如何利用社交媒体进行自我叙事、助推职业发展以及构建友好社群。同时，我们开始思考如何帮助残障人士利用社交媒体实现职业发展与社群构建。围绕这一目标，我们将项目初步聚焦于社交媒体对残障人士的“赋能”，尤其在就业和交友两个方面。</w:t>
            </w:r>
          </w:p>
          <w:p w14:paraId="7376471E" w14:textId="1D0CECCD" w:rsidR="006E2AE0" w:rsidRPr="0016137F" w:rsidRDefault="006E2AE0" w:rsidP="00ED295D">
            <w:pPr>
              <w:ind w:firstLineChars="200" w:firstLine="480"/>
              <w:rPr>
                <w:rFonts w:ascii="宋体" w:hAnsi="宋体" w:hint="eastAsia"/>
                <w:sz w:val="24"/>
              </w:rPr>
            </w:pPr>
            <w:r w:rsidRPr="0016137F">
              <w:rPr>
                <w:rFonts w:ascii="宋体" w:hAnsi="宋体" w:hint="eastAsia"/>
                <w:sz w:val="24"/>
              </w:rPr>
              <w:t>“赋能”最初源于心理学，指个体或组织从无力感到能力增强的转化过程</w:t>
            </w:r>
            <w:r w:rsidRPr="0016137F">
              <w:rPr>
                <w:rFonts w:ascii="宋体" w:hAnsi="宋体" w:hint="eastAsia"/>
                <w:sz w:val="24"/>
                <w:vertAlign w:val="superscript"/>
              </w:rPr>
              <w:fldChar w:fldCharType="begin"/>
            </w:r>
            <w:r w:rsidRPr="0016137F">
              <w:rPr>
                <w:rFonts w:ascii="宋体" w:hAnsi="宋体" w:hint="eastAsia"/>
                <w:sz w:val="24"/>
                <w:vertAlign w:val="superscript"/>
              </w:rPr>
              <w:instrText xml:space="preserve"> REF _Ref23868 \r \h </w:instrText>
            </w:r>
            <w:r w:rsidR="00DD3E42" w:rsidRPr="0016137F">
              <w:rPr>
                <w:rFonts w:ascii="宋体" w:hAnsi="宋体" w:hint="eastAsia"/>
                <w:sz w:val="24"/>
                <w:vertAlign w:val="superscript"/>
              </w:rPr>
              <w:instrText xml:space="preserve"> \* MERGEFORMAT </w:instrText>
            </w:r>
            <w:r w:rsidRPr="0016137F">
              <w:rPr>
                <w:rFonts w:ascii="宋体" w:hAnsi="宋体" w:hint="eastAsia"/>
                <w:sz w:val="24"/>
                <w:vertAlign w:val="superscript"/>
              </w:rPr>
            </w:r>
            <w:r w:rsidRPr="0016137F">
              <w:rPr>
                <w:rFonts w:ascii="宋体" w:hAnsi="宋体" w:hint="eastAsia"/>
                <w:sz w:val="24"/>
                <w:vertAlign w:val="superscript"/>
              </w:rPr>
              <w:fldChar w:fldCharType="separate"/>
            </w:r>
            <w:r w:rsidRPr="0016137F">
              <w:rPr>
                <w:rFonts w:ascii="宋体" w:hAnsi="宋体" w:hint="eastAsia"/>
                <w:sz w:val="24"/>
                <w:vertAlign w:val="superscript"/>
              </w:rPr>
              <w:t>[18]</w:t>
            </w:r>
            <w:r w:rsidRPr="0016137F">
              <w:rPr>
                <w:rFonts w:ascii="宋体" w:hAnsi="宋体" w:hint="eastAsia"/>
                <w:sz w:val="24"/>
                <w:vertAlign w:val="superscript"/>
              </w:rPr>
              <w:fldChar w:fldCharType="end"/>
            </w:r>
            <w:r w:rsidRPr="0016137F">
              <w:rPr>
                <w:rFonts w:ascii="宋体" w:hAnsi="宋体" w:hint="eastAsia"/>
                <w:sz w:val="24"/>
              </w:rPr>
              <w:t>。它并非简单地赋予能力，而是通过增强认知和思考，激发主动性和创造力。赋能主要针对弱势群体，即在某些方面存在意愿、知识或行动困难的群体</w:t>
            </w:r>
            <w:r w:rsidRPr="0016137F">
              <w:rPr>
                <w:rFonts w:ascii="宋体" w:hAnsi="宋体" w:hint="eastAsia"/>
                <w:sz w:val="24"/>
                <w:vertAlign w:val="superscript"/>
              </w:rPr>
              <w:fldChar w:fldCharType="begin"/>
            </w:r>
            <w:r w:rsidRPr="0016137F">
              <w:rPr>
                <w:rFonts w:ascii="宋体" w:hAnsi="宋体" w:hint="eastAsia"/>
                <w:sz w:val="24"/>
                <w:vertAlign w:val="superscript"/>
              </w:rPr>
              <w:instrText xml:space="preserve"> REF _Ref23924 \r \h </w:instrText>
            </w:r>
            <w:r w:rsidR="00DD3E42" w:rsidRPr="0016137F">
              <w:rPr>
                <w:rFonts w:ascii="宋体" w:hAnsi="宋体" w:hint="eastAsia"/>
                <w:sz w:val="24"/>
                <w:vertAlign w:val="superscript"/>
              </w:rPr>
              <w:instrText xml:space="preserve"> \* MERGEFORMAT </w:instrText>
            </w:r>
            <w:r w:rsidRPr="0016137F">
              <w:rPr>
                <w:rFonts w:ascii="宋体" w:hAnsi="宋体" w:hint="eastAsia"/>
                <w:sz w:val="24"/>
                <w:vertAlign w:val="superscript"/>
              </w:rPr>
            </w:r>
            <w:r w:rsidRPr="0016137F">
              <w:rPr>
                <w:rFonts w:ascii="宋体" w:hAnsi="宋体" w:hint="eastAsia"/>
                <w:sz w:val="24"/>
                <w:vertAlign w:val="superscript"/>
              </w:rPr>
              <w:fldChar w:fldCharType="separate"/>
            </w:r>
            <w:r w:rsidRPr="0016137F">
              <w:rPr>
                <w:rFonts w:ascii="宋体" w:hAnsi="宋体" w:hint="eastAsia"/>
                <w:sz w:val="24"/>
                <w:vertAlign w:val="superscript"/>
              </w:rPr>
              <w:t>[19]</w:t>
            </w:r>
            <w:r w:rsidRPr="0016137F">
              <w:rPr>
                <w:rFonts w:ascii="宋体" w:hAnsi="宋体" w:hint="eastAsia"/>
                <w:sz w:val="24"/>
                <w:vertAlign w:val="superscript"/>
              </w:rPr>
              <w:fldChar w:fldCharType="end"/>
            </w:r>
            <w:r w:rsidRPr="0016137F">
              <w:rPr>
                <w:rFonts w:ascii="宋体" w:hAnsi="宋体" w:hint="eastAsia"/>
                <w:sz w:val="24"/>
              </w:rPr>
              <w:t>。通过传播信息、传授技能和改变观念，赋能旨在帮助这些群体掌握处理事务和融入社会的能力，增强自我效能感。技术赋能则以新兴信息技术为载体，形成新的方法和路径，赋予特定对象新的可能性，激发和强化其能力，实现既定目标。新媒体技术已广泛渗透到社会各领域，深刻影响人类生活与社会发展。严三九将技术赋能与媒介融合发展联系起来，认为“深度赋能”的逻辑是从技术到经济再到人性化赋能</w:t>
            </w:r>
            <w:r w:rsidRPr="0016137F">
              <w:rPr>
                <w:rFonts w:ascii="宋体" w:hAnsi="宋体" w:hint="eastAsia"/>
                <w:sz w:val="24"/>
                <w:vertAlign w:val="superscript"/>
              </w:rPr>
              <w:fldChar w:fldCharType="begin"/>
            </w:r>
            <w:r w:rsidRPr="0016137F">
              <w:rPr>
                <w:rFonts w:ascii="宋体" w:hAnsi="宋体" w:hint="eastAsia"/>
                <w:sz w:val="24"/>
                <w:vertAlign w:val="superscript"/>
              </w:rPr>
              <w:instrText xml:space="preserve"> REF _Ref24002 \r \h </w:instrText>
            </w:r>
            <w:r w:rsidR="00DD3E42" w:rsidRPr="0016137F">
              <w:rPr>
                <w:rFonts w:ascii="宋体" w:hAnsi="宋体" w:hint="eastAsia"/>
                <w:sz w:val="24"/>
                <w:vertAlign w:val="superscript"/>
              </w:rPr>
              <w:instrText xml:space="preserve"> \* MERGEFORMAT </w:instrText>
            </w:r>
            <w:r w:rsidRPr="0016137F">
              <w:rPr>
                <w:rFonts w:ascii="宋体" w:hAnsi="宋体" w:hint="eastAsia"/>
                <w:sz w:val="24"/>
                <w:vertAlign w:val="superscript"/>
              </w:rPr>
            </w:r>
            <w:r w:rsidRPr="0016137F">
              <w:rPr>
                <w:rFonts w:ascii="宋体" w:hAnsi="宋体" w:hint="eastAsia"/>
                <w:sz w:val="24"/>
                <w:vertAlign w:val="superscript"/>
              </w:rPr>
              <w:fldChar w:fldCharType="separate"/>
            </w:r>
            <w:r w:rsidRPr="0016137F">
              <w:rPr>
                <w:rFonts w:ascii="宋体" w:hAnsi="宋体" w:hint="eastAsia"/>
                <w:sz w:val="24"/>
                <w:vertAlign w:val="superscript"/>
              </w:rPr>
              <w:t>[20]</w:t>
            </w:r>
            <w:r w:rsidRPr="0016137F">
              <w:rPr>
                <w:rFonts w:ascii="宋体" w:hAnsi="宋体" w:hint="eastAsia"/>
                <w:sz w:val="24"/>
                <w:vertAlign w:val="superscript"/>
              </w:rPr>
              <w:fldChar w:fldCharType="end"/>
            </w:r>
            <w:r w:rsidRPr="0016137F">
              <w:rPr>
                <w:rFonts w:ascii="宋体" w:hAnsi="宋体" w:hint="eastAsia"/>
                <w:sz w:val="24"/>
              </w:rPr>
              <w:t>。彭聪则指出，智能技术的赋能存在正向和负向两个维度，并提出未来技术发展的新范式是“人为主导，人机协同”</w:t>
            </w:r>
            <w:r w:rsidRPr="0016137F">
              <w:rPr>
                <w:rFonts w:ascii="宋体" w:hAnsi="宋体" w:hint="eastAsia"/>
                <w:sz w:val="24"/>
                <w:vertAlign w:val="superscript"/>
              </w:rPr>
              <w:fldChar w:fldCharType="begin"/>
            </w:r>
            <w:r w:rsidRPr="0016137F">
              <w:rPr>
                <w:rFonts w:ascii="宋体" w:hAnsi="宋体" w:hint="eastAsia"/>
                <w:sz w:val="24"/>
                <w:vertAlign w:val="superscript"/>
              </w:rPr>
              <w:instrText xml:space="preserve"> REF _Ref24038 \r \h </w:instrText>
            </w:r>
            <w:r w:rsidR="00DD3E42" w:rsidRPr="0016137F">
              <w:rPr>
                <w:rFonts w:ascii="宋体" w:hAnsi="宋体" w:hint="eastAsia"/>
                <w:sz w:val="24"/>
                <w:vertAlign w:val="superscript"/>
              </w:rPr>
              <w:instrText xml:space="preserve"> \* MERGEFORMAT </w:instrText>
            </w:r>
            <w:r w:rsidRPr="0016137F">
              <w:rPr>
                <w:rFonts w:ascii="宋体" w:hAnsi="宋体" w:hint="eastAsia"/>
                <w:sz w:val="24"/>
                <w:vertAlign w:val="superscript"/>
              </w:rPr>
            </w:r>
            <w:r w:rsidRPr="0016137F">
              <w:rPr>
                <w:rFonts w:ascii="宋体" w:hAnsi="宋体" w:hint="eastAsia"/>
                <w:sz w:val="24"/>
                <w:vertAlign w:val="superscript"/>
              </w:rPr>
              <w:fldChar w:fldCharType="separate"/>
            </w:r>
            <w:r w:rsidRPr="0016137F">
              <w:rPr>
                <w:rFonts w:ascii="宋体" w:hAnsi="宋体" w:hint="eastAsia"/>
                <w:sz w:val="24"/>
                <w:vertAlign w:val="superscript"/>
              </w:rPr>
              <w:t>[21]</w:t>
            </w:r>
            <w:r w:rsidRPr="0016137F">
              <w:rPr>
                <w:rFonts w:ascii="宋体" w:hAnsi="宋体" w:hint="eastAsia"/>
                <w:sz w:val="24"/>
                <w:vertAlign w:val="superscript"/>
              </w:rPr>
              <w:fldChar w:fldCharType="end"/>
            </w:r>
            <w:r w:rsidRPr="0016137F">
              <w:rPr>
                <w:rFonts w:ascii="宋体" w:hAnsi="宋体" w:hint="eastAsia"/>
                <w:sz w:val="24"/>
              </w:rPr>
              <w:t>。</w:t>
            </w:r>
          </w:p>
          <w:p w14:paraId="1B934934" w14:textId="77777777" w:rsidR="006E2AE0" w:rsidRPr="0016137F" w:rsidRDefault="006E2AE0" w:rsidP="00ED295D">
            <w:pPr>
              <w:ind w:firstLineChars="200" w:firstLine="480"/>
              <w:rPr>
                <w:rFonts w:ascii="宋体" w:hAnsi="宋体" w:hint="eastAsia"/>
                <w:sz w:val="24"/>
              </w:rPr>
            </w:pPr>
            <w:r w:rsidRPr="0016137F">
              <w:rPr>
                <w:rFonts w:ascii="宋体" w:hAnsi="宋体" w:hint="eastAsia"/>
                <w:sz w:val="24"/>
              </w:rPr>
              <w:t>随着社交媒体、短视频等新技术的发展，残障人士的生产和生活方式随之发生改变，核心在于“技术能转变为生产力”，而这正是“赋能”的真实内涵。基于以上论点，本研究旨在探索“社交媒体”这一新技术如何赋能“残障人士”这一弱势群体。</w:t>
            </w:r>
          </w:p>
          <w:p w14:paraId="7C6C1ABE" w14:textId="77777777" w:rsidR="006E2AE0" w:rsidRPr="0016137F" w:rsidRDefault="006E2AE0" w:rsidP="00ED295D">
            <w:pPr>
              <w:ind w:firstLineChars="200" w:firstLine="480"/>
              <w:rPr>
                <w:rFonts w:ascii="宋体" w:hAnsi="宋体" w:hint="eastAsia"/>
                <w:sz w:val="24"/>
              </w:rPr>
            </w:pPr>
          </w:p>
          <w:p w14:paraId="5A4AD678" w14:textId="77777777" w:rsidR="006E2AE0" w:rsidRPr="0016137F" w:rsidRDefault="006E2AE0" w:rsidP="00ED295D">
            <w:pPr>
              <w:rPr>
                <w:rFonts w:ascii="宋体" w:hAnsi="宋体" w:hint="eastAsia"/>
                <w:b/>
                <w:bCs/>
                <w:sz w:val="24"/>
              </w:rPr>
            </w:pPr>
            <w:r w:rsidRPr="0016137F">
              <w:rPr>
                <w:rFonts w:ascii="宋体" w:hAnsi="宋体" w:hint="eastAsia"/>
                <w:b/>
                <w:bCs/>
                <w:sz w:val="24"/>
              </w:rPr>
              <w:t>参考文献：</w:t>
            </w:r>
          </w:p>
          <w:p w14:paraId="0412A5B8" w14:textId="77777777" w:rsidR="006E2AE0" w:rsidRPr="008C2FF7" w:rsidRDefault="006E2AE0" w:rsidP="00ED295D">
            <w:pPr>
              <w:numPr>
                <w:ilvl w:val="0"/>
                <w:numId w:val="2"/>
              </w:numPr>
              <w:rPr>
                <w:rFonts w:ascii="宋体" w:hAnsi="宋体" w:cs="宋体" w:hint="eastAsia"/>
                <w:szCs w:val="21"/>
              </w:rPr>
            </w:pPr>
            <w:bookmarkStart w:id="0" w:name="_Ref22889"/>
            <w:r w:rsidRPr="008C2FF7">
              <w:rPr>
                <w:rFonts w:ascii="宋体" w:hAnsi="宋体" w:cs="宋体" w:hint="eastAsia"/>
                <w:szCs w:val="21"/>
              </w:rPr>
              <w:t>中国互联网络信息中心.CNNIC：第54次中国互联网络发展状况统计报告[EB/OL](2024-09-19)[2024-11-13].https://www.199it.com/archives/1718242.html</w:t>
            </w:r>
            <w:bookmarkEnd w:id="0"/>
          </w:p>
          <w:p w14:paraId="5A6C3B70" w14:textId="77777777" w:rsidR="006E2AE0" w:rsidRPr="008C2FF7" w:rsidRDefault="006E2AE0" w:rsidP="00ED295D">
            <w:pPr>
              <w:numPr>
                <w:ilvl w:val="0"/>
                <w:numId w:val="2"/>
              </w:numPr>
              <w:rPr>
                <w:rFonts w:ascii="宋体" w:hAnsi="宋体" w:cs="宋体" w:hint="eastAsia"/>
                <w:szCs w:val="21"/>
              </w:rPr>
            </w:pPr>
            <w:bookmarkStart w:id="1" w:name="_Ref23085"/>
            <w:r w:rsidRPr="008C2FF7">
              <w:rPr>
                <w:rFonts w:ascii="宋体" w:hAnsi="宋体" w:cs="宋体" w:hint="eastAsia"/>
                <w:szCs w:val="21"/>
              </w:rPr>
              <w:t>施蒂格·夏瓦著;刘君,李鑫,漆俊邑译.文化与社会的媒介化[M].上海:复旦大学出版社,2021.</w:t>
            </w:r>
            <w:bookmarkEnd w:id="1"/>
          </w:p>
          <w:p w14:paraId="05312F5A" w14:textId="77777777" w:rsidR="006E2AE0" w:rsidRPr="008C2FF7" w:rsidRDefault="006E2AE0" w:rsidP="00ED295D">
            <w:pPr>
              <w:numPr>
                <w:ilvl w:val="0"/>
                <w:numId w:val="2"/>
              </w:numPr>
              <w:rPr>
                <w:rFonts w:ascii="宋体" w:hAnsi="宋体" w:cs="宋体" w:hint="eastAsia"/>
                <w:szCs w:val="21"/>
              </w:rPr>
            </w:pPr>
            <w:bookmarkStart w:id="2" w:name="_Ref23173"/>
            <w:r w:rsidRPr="008C2FF7">
              <w:rPr>
                <w:rFonts w:ascii="宋体" w:hAnsi="宋体" w:cs="宋体" w:hint="eastAsia"/>
                <w:szCs w:val="21"/>
              </w:rPr>
              <w:t>Smith, J., Johnson, A., &amp; Lee, K. (2020). The Role of the Internet in Empowering Disabled Individuals: A Global Perspective. Journal of Disability and Society, 45(2), 121 - 136.</w:t>
            </w:r>
            <w:bookmarkEnd w:id="2"/>
          </w:p>
          <w:p w14:paraId="4AF2463E" w14:textId="77777777" w:rsidR="006E2AE0" w:rsidRPr="008C2FF7" w:rsidRDefault="006E2AE0" w:rsidP="00ED295D">
            <w:pPr>
              <w:numPr>
                <w:ilvl w:val="0"/>
                <w:numId w:val="2"/>
              </w:numPr>
              <w:rPr>
                <w:rFonts w:ascii="宋体" w:hAnsi="宋体" w:cs="宋体" w:hint="eastAsia"/>
                <w:szCs w:val="21"/>
              </w:rPr>
            </w:pPr>
            <w:bookmarkStart w:id="3" w:name="_Ref23215"/>
            <w:r w:rsidRPr="008C2FF7">
              <w:rPr>
                <w:rFonts w:ascii="宋体" w:hAnsi="宋体" w:cs="宋体" w:hint="eastAsia"/>
                <w:szCs w:val="21"/>
              </w:rPr>
              <w:t xml:space="preserve">Jones, M., &amp; Roberts, H. (2019). Barriers to Internet Access for People with Disabilities: A Review of Challenges and Solutions. </w:t>
            </w:r>
            <w:bookmarkEnd w:id="3"/>
          </w:p>
          <w:p w14:paraId="4B7D9B5A" w14:textId="77777777" w:rsidR="006E2AE0" w:rsidRPr="008C2FF7" w:rsidRDefault="006E2AE0" w:rsidP="00ED295D">
            <w:pPr>
              <w:numPr>
                <w:ilvl w:val="0"/>
                <w:numId w:val="2"/>
              </w:numPr>
              <w:rPr>
                <w:rFonts w:ascii="宋体" w:hAnsi="宋体" w:cs="宋体" w:hint="eastAsia"/>
                <w:szCs w:val="21"/>
              </w:rPr>
            </w:pPr>
            <w:bookmarkStart w:id="4" w:name="_Ref23258"/>
            <w:r w:rsidRPr="008C2FF7">
              <w:rPr>
                <w:rFonts w:ascii="宋体" w:hAnsi="宋体" w:cs="宋体" w:hint="eastAsia"/>
                <w:szCs w:val="21"/>
              </w:rPr>
              <w:t>汤夺先, 魏晓蓉. 近十年残疾人“互联网 +”就业研究: 现状、热点与展望——基于 CiteSpace 的可视化知识图谱分析[J]. 克拉玛依学刊, 2023(3): 60 - 68.</w:t>
            </w:r>
            <w:bookmarkEnd w:id="4"/>
          </w:p>
          <w:p w14:paraId="2CBDBBF0" w14:textId="77777777" w:rsidR="006E2AE0" w:rsidRPr="008C2FF7" w:rsidRDefault="006E2AE0" w:rsidP="00ED295D">
            <w:pPr>
              <w:numPr>
                <w:ilvl w:val="0"/>
                <w:numId w:val="2"/>
              </w:numPr>
              <w:rPr>
                <w:rFonts w:ascii="宋体" w:hAnsi="宋体" w:cs="宋体" w:hint="eastAsia"/>
                <w:szCs w:val="21"/>
              </w:rPr>
            </w:pPr>
            <w:bookmarkStart w:id="5" w:name="_Ref23297"/>
            <w:r w:rsidRPr="008C2FF7">
              <w:rPr>
                <w:rFonts w:ascii="宋体" w:hAnsi="宋体" w:cs="宋体" w:hint="eastAsia"/>
                <w:szCs w:val="21"/>
              </w:rPr>
              <w:t>林仲轩, 杨柳. 技术的应许与脆弱不安的生命: 残障者的互联网工作实践[J]. 国际新闻界, 2021, 43(8): 105 - 123.</w:t>
            </w:r>
            <w:bookmarkEnd w:id="5"/>
          </w:p>
          <w:p w14:paraId="05DFC3C7" w14:textId="77777777" w:rsidR="006E2AE0" w:rsidRPr="008C2FF7" w:rsidRDefault="006E2AE0" w:rsidP="00ED295D">
            <w:pPr>
              <w:numPr>
                <w:ilvl w:val="0"/>
                <w:numId w:val="2"/>
              </w:numPr>
              <w:rPr>
                <w:rFonts w:ascii="宋体" w:hAnsi="宋体" w:cs="宋体" w:hint="eastAsia"/>
                <w:szCs w:val="21"/>
              </w:rPr>
            </w:pPr>
            <w:bookmarkStart w:id="6" w:name="_Ref23343"/>
            <w:r w:rsidRPr="008C2FF7">
              <w:rPr>
                <w:rFonts w:ascii="宋体" w:hAnsi="宋体" w:cs="宋体" w:hint="eastAsia"/>
                <w:szCs w:val="21"/>
              </w:rPr>
              <w:t>WHO (2021). Disability and Employment: A Global Overview. World Health Organization.</w:t>
            </w:r>
            <w:bookmarkEnd w:id="6"/>
          </w:p>
          <w:p w14:paraId="746657BF" w14:textId="77777777" w:rsidR="006E2AE0" w:rsidRPr="008C2FF7" w:rsidRDefault="006E2AE0" w:rsidP="00ED295D">
            <w:pPr>
              <w:numPr>
                <w:ilvl w:val="0"/>
                <w:numId w:val="2"/>
              </w:numPr>
              <w:rPr>
                <w:rFonts w:ascii="宋体" w:hAnsi="宋体" w:cs="宋体" w:hint="eastAsia"/>
                <w:szCs w:val="21"/>
              </w:rPr>
            </w:pPr>
            <w:bookmarkStart w:id="7" w:name="_Ref23385"/>
            <w:r w:rsidRPr="008C2FF7">
              <w:rPr>
                <w:rFonts w:ascii="宋体" w:hAnsi="宋体" w:cs="宋体" w:hint="eastAsia"/>
                <w:szCs w:val="21"/>
              </w:rPr>
              <w:t>Baker, R. (2020). The Impact of Online Communities on People with</w:t>
            </w:r>
            <w:r w:rsidRPr="00DD3E42">
              <w:rPr>
                <w:rFonts w:ascii="宋体" w:hAnsi="宋体" w:cs="宋体" w:hint="eastAsia"/>
                <w:sz w:val="24"/>
              </w:rPr>
              <w:t xml:space="preserve"> </w:t>
            </w:r>
            <w:r w:rsidRPr="008C2FF7">
              <w:rPr>
                <w:rFonts w:ascii="宋体" w:hAnsi="宋体" w:cs="宋体" w:hint="eastAsia"/>
                <w:szCs w:val="21"/>
              </w:rPr>
              <w:t>Disabilities: A Review of Recent Trends. Journal of Social Inclusion, 30(1), 44 - 58.</w:t>
            </w:r>
            <w:bookmarkEnd w:id="7"/>
          </w:p>
          <w:p w14:paraId="15412BE8" w14:textId="77777777" w:rsidR="006E2AE0" w:rsidRPr="008C2FF7" w:rsidRDefault="006E2AE0" w:rsidP="00ED295D">
            <w:pPr>
              <w:numPr>
                <w:ilvl w:val="0"/>
                <w:numId w:val="2"/>
              </w:numPr>
              <w:rPr>
                <w:rFonts w:ascii="宋体" w:hAnsi="宋体" w:cs="宋体" w:hint="eastAsia"/>
                <w:szCs w:val="21"/>
              </w:rPr>
            </w:pPr>
            <w:bookmarkStart w:id="8" w:name="_Ref23421"/>
            <w:r w:rsidRPr="008C2FF7">
              <w:rPr>
                <w:rFonts w:ascii="宋体" w:hAnsi="宋体" w:cs="宋体" w:hint="eastAsia"/>
                <w:szCs w:val="21"/>
              </w:rPr>
              <w:t>央广网.民政部：为残疾人提供更加稳定、更高水平的民生保障和公共服务[EB/OL](2024-09-23)[2024-11-13].https://news.cnr.cn/dj/20240923/t20240923_526915392.shtml</w:t>
            </w:r>
            <w:bookmarkEnd w:id="8"/>
          </w:p>
          <w:p w14:paraId="003E1DF4" w14:textId="77777777" w:rsidR="006E2AE0" w:rsidRPr="008C2FF7" w:rsidRDefault="006E2AE0" w:rsidP="00ED295D">
            <w:pPr>
              <w:numPr>
                <w:ilvl w:val="0"/>
                <w:numId w:val="2"/>
              </w:numPr>
              <w:rPr>
                <w:rFonts w:ascii="宋体" w:hAnsi="宋体" w:cs="宋体" w:hint="eastAsia"/>
                <w:szCs w:val="21"/>
              </w:rPr>
            </w:pPr>
            <w:bookmarkStart w:id="9" w:name="_Ref23457"/>
            <w:r w:rsidRPr="008C2FF7">
              <w:rPr>
                <w:rFonts w:ascii="宋体" w:hAnsi="宋体" w:cs="宋体" w:hint="eastAsia"/>
                <w:szCs w:val="21"/>
              </w:rPr>
              <w:t>中国残疾人联合会.2023年残疾人事业发展统计公报[EB/OL](2024-04-18)[2024-11-</w:t>
            </w:r>
            <w:r w:rsidRPr="008C2FF7">
              <w:rPr>
                <w:rFonts w:ascii="宋体" w:hAnsi="宋体" w:cs="宋体" w:hint="eastAsia"/>
                <w:szCs w:val="21"/>
              </w:rPr>
              <w:lastRenderedPageBreak/>
              <w:t>13].https://www.cdpf.org.cn/zwgk/zccx/tjgb/03df9528fdcd4bc4a8deee35d0e85551.htm</w:t>
            </w:r>
            <w:bookmarkEnd w:id="9"/>
          </w:p>
          <w:p w14:paraId="6A0FD5BB" w14:textId="77777777" w:rsidR="006E2AE0" w:rsidRPr="008C2FF7" w:rsidRDefault="006E2AE0" w:rsidP="00ED295D">
            <w:pPr>
              <w:numPr>
                <w:ilvl w:val="0"/>
                <w:numId w:val="2"/>
              </w:numPr>
              <w:rPr>
                <w:rFonts w:ascii="宋体" w:hAnsi="宋体" w:cs="宋体" w:hint="eastAsia"/>
                <w:szCs w:val="21"/>
              </w:rPr>
            </w:pPr>
            <w:bookmarkStart w:id="10" w:name="_Ref23568"/>
            <w:r w:rsidRPr="008C2FF7">
              <w:rPr>
                <w:rFonts w:ascii="宋体" w:hAnsi="宋体" w:cs="宋体" w:hint="eastAsia"/>
                <w:szCs w:val="21"/>
              </w:rPr>
              <w:t>潘祥辉.“无名者”的出场：短视频媒介的历史社会学考察[J].国际新闻界,2020,42(06):40-54.DOI:10.13495/j.cnki.cjjc.2020.06.003.</w:t>
            </w:r>
            <w:bookmarkEnd w:id="10"/>
          </w:p>
          <w:p w14:paraId="7C875AB2" w14:textId="77777777" w:rsidR="006E2AE0" w:rsidRPr="008C2FF7" w:rsidRDefault="006E2AE0" w:rsidP="00ED295D">
            <w:pPr>
              <w:numPr>
                <w:ilvl w:val="0"/>
                <w:numId w:val="2"/>
              </w:numPr>
              <w:rPr>
                <w:rFonts w:ascii="宋体" w:hAnsi="宋体" w:cs="宋体" w:hint="eastAsia"/>
                <w:szCs w:val="21"/>
              </w:rPr>
            </w:pPr>
            <w:bookmarkStart w:id="11" w:name="_Ref23627"/>
            <w:r w:rsidRPr="008C2FF7">
              <w:rPr>
                <w:rFonts w:ascii="宋体" w:hAnsi="宋体" w:cs="宋体" w:hint="eastAsia"/>
                <w:szCs w:val="21"/>
              </w:rPr>
              <w:t>王思皓,朱雅婷,刘华丹.残障人士在短视频平台上的自我呈现研究[J].科技传播,2023,15(10):133-136.DOI:10.16607/j.cnki.1674-6708.2023.10.021.</w:t>
            </w:r>
            <w:bookmarkEnd w:id="11"/>
          </w:p>
          <w:p w14:paraId="6FAF5F3D" w14:textId="77777777" w:rsidR="006E2AE0" w:rsidRPr="008C2FF7" w:rsidRDefault="006E2AE0" w:rsidP="00ED295D">
            <w:pPr>
              <w:numPr>
                <w:ilvl w:val="0"/>
                <w:numId w:val="2"/>
              </w:numPr>
              <w:rPr>
                <w:rFonts w:ascii="宋体" w:hAnsi="宋体" w:cs="宋体" w:hint="eastAsia"/>
                <w:szCs w:val="21"/>
              </w:rPr>
            </w:pPr>
            <w:bookmarkStart w:id="12" w:name="_Ref23676"/>
            <w:r w:rsidRPr="008C2FF7">
              <w:rPr>
                <w:rFonts w:ascii="宋体" w:hAnsi="宋体" w:cs="宋体" w:hint="eastAsia"/>
                <w:szCs w:val="21"/>
              </w:rPr>
              <w:t>郭伟婷,姜洪伟.隐形到可见：残障群体身份自我建构研究[J].残疾人研究,2021(04):55-59.</w:t>
            </w:r>
            <w:bookmarkEnd w:id="12"/>
          </w:p>
          <w:p w14:paraId="35E59BAD" w14:textId="77777777" w:rsidR="006E2AE0" w:rsidRPr="008C2FF7" w:rsidRDefault="006E2AE0" w:rsidP="00ED295D">
            <w:pPr>
              <w:numPr>
                <w:ilvl w:val="0"/>
                <w:numId w:val="2"/>
              </w:numPr>
              <w:rPr>
                <w:rFonts w:ascii="宋体" w:hAnsi="宋体" w:cs="宋体" w:hint="eastAsia"/>
                <w:szCs w:val="21"/>
              </w:rPr>
            </w:pPr>
            <w:bookmarkStart w:id="13" w:name="_Ref23715"/>
            <w:r w:rsidRPr="008C2FF7">
              <w:rPr>
                <w:rFonts w:ascii="宋体" w:hAnsi="宋体" w:cs="宋体" w:hint="eastAsia"/>
                <w:szCs w:val="21"/>
              </w:rPr>
              <w:t>郑润超. 残障群体的抖音生产实践及其优化研究[D].南昌：南昌大学,2023.DOI:10.27232/d.cnki.gnchu.2023.003493.</w:t>
            </w:r>
            <w:bookmarkEnd w:id="13"/>
          </w:p>
          <w:p w14:paraId="449200B5" w14:textId="77777777" w:rsidR="006E2AE0" w:rsidRPr="008C2FF7" w:rsidRDefault="006E2AE0" w:rsidP="00ED295D">
            <w:pPr>
              <w:numPr>
                <w:ilvl w:val="0"/>
                <w:numId w:val="2"/>
              </w:numPr>
              <w:rPr>
                <w:rFonts w:ascii="宋体" w:hAnsi="宋体" w:cs="宋体" w:hint="eastAsia"/>
                <w:szCs w:val="21"/>
              </w:rPr>
            </w:pPr>
            <w:bookmarkStart w:id="14" w:name="_Ref23748"/>
            <w:r w:rsidRPr="008C2FF7">
              <w:rPr>
                <w:rFonts w:ascii="宋体" w:hAnsi="宋体" w:cs="宋体" w:hint="eastAsia"/>
                <w:szCs w:val="21"/>
              </w:rPr>
              <w:t>Nelson J A. The media role in building the disability community[J]. Journal of Mass MediaEthics, 2000, 15(3): 180-193</w:t>
            </w:r>
            <w:bookmarkEnd w:id="14"/>
          </w:p>
          <w:p w14:paraId="3031F6D2" w14:textId="77777777" w:rsidR="006E2AE0" w:rsidRPr="008C2FF7" w:rsidRDefault="006E2AE0" w:rsidP="00ED295D">
            <w:pPr>
              <w:numPr>
                <w:ilvl w:val="0"/>
                <w:numId w:val="2"/>
              </w:numPr>
              <w:rPr>
                <w:rFonts w:ascii="宋体" w:hAnsi="宋体" w:cs="宋体" w:hint="eastAsia"/>
                <w:szCs w:val="21"/>
              </w:rPr>
            </w:pPr>
            <w:bookmarkStart w:id="15" w:name="_Ref23790"/>
            <w:r w:rsidRPr="008C2FF7">
              <w:rPr>
                <w:rFonts w:ascii="宋体" w:hAnsi="宋体" w:cs="宋体" w:hint="eastAsia"/>
                <w:szCs w:val="21"/>
              </w:rPr>
              <w:t>Furr J B, Carreiro A, McArthur J A. Strategic APProaches to disability disclosure on socialmedia[J]. Disability &amp; Society, 2016, 31(10): 1353-1368.</w:t>
            </w:r>
            <w:bookmarkEnd w:id="15"/>
          </w:p>
          <w:p w14:paraId="07D6B2AE" w14:textId="77777777" w:rsidR="006E2AE0" w:rsidRPr="008C2FF7" w:rsidRDefault="006E2AE0" w:rsidP="00ED295D">
            <w:pPr>
              <w:numPr>
                <w:ilvl w:val="0"/>
                <w:numId w:val="2"/>
              </w:numPr>
              <w:rPr>
                <w:rFonts w:ascii="宋体" w:hAnsi="宋体" w:cs="宋体" w:hint="eastAsia"/>
                <w:szCs w:val="21"/>
              </w:rPr>
            </w:pPr>
            <w:bookmarkStart w:id="16" w:name="_Ref23823"/>
            <w:r w:rsidRPr="008C2FF7">
              <w:rPr>
                <w:rFonts w:ascii="宋体" w:hAnsi="宋体" w:cs="宋体" w:hint="eastAsia"/>
                <w:szCs w:val="21"/>
              </w:rPr>
              <w:t xml:space="preserve">McMillen R, Alter F. Social media, social inclusion, and museum disability access[J].Museums &amp; Social Issues, 2017, 12(2): 115-125. </w:t>
            </w:r>
            <w:bookmarkEnd w:id="16"/>
          </w:p>
          <w:p w14:paraId="52916F43" w14:textId="77777777" w:rsidR="006E2AE0" w:rsidRPr="008C2FF7" w:rsidRDefault="006E2AE0" w:rsidP="00ED295D">
            <w:pPr>
              <w:numPr>
                <w:ilvl w:val="0"/>
                <w:numId w:val="2"/>
              </w:numPr>
              <w:rPr>
                <w:rFonts w:ascii="宋体" w:hAnsi="宋体" w:cs="宋体" w:hint="eastAsia"/>
                <w:szCs w:val="21"/>
              </w:rPr>
            </w:pPr>
            <w:bookmarkStart w:id="17" w:name="_Ref23868"/>
            <w:r w:rsidRPr="008C2FF7">
              <w:rPr>
                <w:rFonts w:ascii="宋体" w:hAnsi="宋体" w:cs="宋体" w:hint="eastAsia"/>
                <w:szCs w:val="21"/>
              </w:rPr>
              <w:t xml:space="preserve">Perkins M. A., D D &amp; Zimmerman. Empowerment theory, research and APPlication.1995. </w:t>
            </w:r>
            <w:bookmarkEnd w:id="17"/>
          </w:p>
          <w:p w14:paraId="30664411" w14:textId="77777777" w:rsidR="006E2AE0" w:rsidRPr="008C2FF7" w:rsidRDefault="006E2AE0" w:rsidP="00ED295D">
            <w:pPr>
              <w:numPr>
                <w:ilvl w:val="0"/>
                <w:numId w:val="2"/>
              </w:numPr>
              <w:rPr>
                <w:rFonts w:ascii="宋体" w:hAnsi="宋体" w:cs="宋体" w:hint="eastAsia"/>
                <w:szCs w:val="21"/>
              </w:rPr>
            </w:pPr>
            <w:bookmarkStart w:id="18" w:name="_Ref23924"/>
            <w:r w:rsidRPr="008C2FF7">
              <w:rPr>
                <w:rFonts w:ascii="宋体" w:hAnsi="宋体" w:cs="宋体" w:hint="eastAsia"/>
                <w:szCs w:val="21"/>
              </w:rPr>
              <w:t>沈费伟.乡村技术赋能:实现乡村有效治理的策略选择[J].南京农业大学学报(社会科学版),2020,20(02):1-12.</w:t>
            </w:r>
            <w:bookmarkEnd w:id="18"/>
          </w:p>
          <w:p w14:paraId="5E4E1B23" w14:textId="77777777" w:rsidR="006E2AE0" w:rsidRPr="008C2FF7" w:rsidRDefault="006E2AE0" w:rsidP="00ED295D">
            <w:pPr>
              <w:numPr>
                <w:ilvl w:val="0"/>
                <w:numId w:val="2"/>
              </w:numPr>
              <w:rPr>
                <w:rFonts w:ascii="宋体" w:hAnsi="宋体" w:cs="宋体" w:hint="eastAsia"/>
                <w:szCs w:val="21"/>
              </w:rPr>
            </w:pPr>
            <w:bookmarkStart w:id="19" w:name="_Ref24002"/>
            <w:r w:rsidRPr="008C2FF7">
              <w:rPr>
                <w:rFonts w:ascii="宋体" w:hAnsi="宋体" w:cs="宋体" w:hint="eastAsia"/>
                <w:szCs w:val="21"/>
              </w:rPr>
              <w:t>严三九.融合生态、价值共创与深度赋能——未来媒体发展的核心逻辑[J].新闻与传播研究,2019,26(06):5-15+126</w:t>
            </w:r>
            <w:bookmarkEnd w:id="19"/>
          </w:p>
          <w:p w14:paraId="7573FB2F" w14:textId="77777777" w:rsidR="006E2AE0" w:rsidRPr="008C2FF7" w:rsidRDefault="006E2AE0" w:rsidP="00ED295D">
            <w:pPr>
              <w:numPr>
                <w:ilvl w:val="0"/>
                <w:numId w:val="2"/>
              </w:numPr>
              <w:rPr>
                <w:rFonts w:ascii="宋体" w:hAnsi="宋体" w:cs="宋体" w:hint="eastAsia"/>
                <w:szCs w:val="21"/>
              </w:rPr>
            </w:pPr>
            <w:bookmarkStart w:id="20" w:name="_Ref24038"/>
            <w:r w:rsidRPr="008C2FF7">
              <w:rPr>
                <w:rFonts w:ascii="宋体" w:hAnsi="宋体" w:cs="宋体" w:hint="eastAsia"/>
                <w:szCs w:val="21"/>
              </w:rPr>
              <w:t>彭聪.智能技术的叠加式赋能与媒体融合下半场的业态重构[J].东南传播,2019(07):52-54.</w:t>
            </w:r>
            <w:bookmarkEnd w:id="20"/>
          </w:p>
          <w:p w14:paraId="7D78225F" w14:textId="77777777" w:rsidR="006E2AE0" w:rsidRPr="00DD3E42" w:rsidRDefault="006E2AE0" w:rsidP="00ED295D">
            <w:pPr>
              <w:rPr>
                <w:color w:val="FF0000"/>
                <w:sz w:val="24"/>
              </w:rPr>
            </w:pPr>
          </w:p>
          <w:p w14:paraId="04CB90B9" w14:textId="77777777" w:rsidR="006E2AE0" w:rsidRDefault="006E2AE0" w:rsidP="00ED295D">
            <w:pPr>
              <w:rPr>
                <w:color w:val="FF0000"/>
              </w:rPr>
            </w:pPr>
          </w:p>
          <w:p w14:paraId="107BC694" w14:textId="77777777" w:rsidR="006E2AE0" w:rsidRDefault="006E2AE0" w:rsidP="00ED295D"/>
          <w:p w14:paraId="777DC62C" w14:textId="77777777" w:rsidR="006E2AE0" w:rsidRDefault="006E2AE0" w:rsidP="00ED295D"/>
          <w:p w14:paraId="2F287ED8" w14:textId="77777777" w:rsidR="006E2AE0" w:rsidRDefault="006E2AE0" w:rsidP="00ED295D">
            <w:pPr>
              <w:tabs>
                <w:tab w:val="left" w:pos="1878"/>
              </w:tabs>
              <w:jc w:val="left"/>
            </w:pPr>
            <w:r>
              <w:rPr>
                <w:rFonts w:hint="eastAsia"/>
              </w:rPr>
              <w:tab/>
            </w:r>
          </w:p>
        </w:tc>
      </w:tr>
      <w:tr w:rsidR="006E2AE0" w14:paraId="55399671" w14:textId="77777777" w:rsidTr="00ED295D">
        <w:trPr>
          <w:trHeight w:val="593"/>
          <w:jc w:val="center"/>
        </w:trPr>
        <w:tc>
          <w:tcPr>
            <w:tcW w:w="481" w:type="dxa"/>
            <w:vMerge w:val="restart"/>
            <w:vAlign w:val="center"/>
          </w:tcPr>
          <w:p w14:paraId="1E95AF26" w14:textId="77777777" w:rsidR="006E2AE0" w:rsidRDefault="006E2AE0" w:rsidP="00ED295D">
            <w:pPr>
              <w:rPr>
                <w:b/>
                <w:sz w:val="24"/>
              </w:rPr>
            </w:pPr>
            <w:r>
              <w:rPr>
                <w:rFonts w:hint="eastAsia"/>
                <w:sz w:val="22"/>
                <w:szCs w:val="22"/>
              </w:rPr>
              <w:lastRenderedPageBreak/>
              <w:tab/>
            </w:r>
            <w:r>
              <w:rPr>
                <w:rFonts w:hint="eastAsia"/>
                <w:b/>
                <w:sz w:val="24"/>
              </w:rPr>
              <w:t>项</w:t>
            </w:r>
          </w:p>
          <w:p w14:paraId="6F6D108E" w14:textId="77777777" w:rsidR="006E2AE0" w:rsidRDefault="006E2AE0" w:rsidP="00ED295D">
            <w:pPr>
              <w:rPr>
                <w:b/>
                <w:sz w:val="24"/>
              </w:rPr>
            </w:pPr>
            <w:r>
              <w:rPr>
                <w:rFonts w:hint="eastAsia"/>
                <w:b/>
                <w:sz w:val="24"/>
              </w:rPr>
              <w:t>目</w:t>
            </w:r>
          </w:p>
          <w:p w14:paraId="462109ED" w14:textId="77777777" w:rsidR="006E2AE0" w:rsidRDefault="006E2AE0" w:rsidP="00ED295D">
            <w:pPr>
              <w:rPr>
                <w:b/>
                <w:sz w:val="24"/>
              </w:rPr>
            </w:pPr>
            <w:r>
              <w:rPr>
                <w:rFonts w:hint="eastAsia"/>
                <w:b/>
                <w:sz w:val="24"/>
              </w:rPr>
              <w:t>申请理由</w:t>
            </w:r>
          </w:p>
        </w:tc>
        <w:tc>
          <w:tcPr>
            <w:tcW w:w="9458" w:type="dxa"/>
            <w:tcBorders>
              <w:bottom w:val="nil"/>
            </w:tcBorders>
          </w:tcPr>
          <w:p w14:paraId="7C86AA20" w14:textId="77777777" w:rsidR="006E2AE0" w:rsidRDefault="006E2AE0" w:rsidP="00ED295D">
            <w:pPr>
              <w:spacing w:line="300" w:lineRule="auto"/>
              <w:rPr>
                <w:rFonts w:ascii="仿宋_GB2312" w:eastAsia="仿宋_GB2312" w:hAnsi="宋体" w:hint="eastAsia"/>
                <w:sz w:val="24"/>
              </w:rPr>
            </w:pPr>
            <w:r>
              <w:rPr>
                <w:rFonts w:ascii="仿宋_GB2312" w:eastAsia="仿宋_GB2312" w:hAnsi="宋体" w:hint="eastAsia"/>
                <w:sz w:val="24"/>
              </w:rPr>
              <w:t>（项目团队成员具备的知识基础、能力素养、兴趣特长和已参加的科研等条件）</w:t>
            </w:r>
          </w:p>
        </w:tc>
      </w:tr>
      <w:tr w:rsidR="006E2AE0" w14:paraId="61BAC49D" w14:textId="77777777" w:rsidTr="00ED295D">
        <w:trPr>
          <w:trHeight w:val="4494"/>
          <w:jc w:val="center"/>
        </w:trPr>
        <w:tc>
          <w:tcPr>
            <w:tcW w:w="481" w:type="dxa"/>
            <w:vMerge/>
            <w:vAlign w:val="center"/>
          </w:tcPr>
          <w:p w14:paraId="1D4D60F8" w14:textId="77777777" w:rsidR="006E2AE0" w:rsidRDefault="006E2AE0" w:rsidP="00ED295D">
            <w:pPr>
              <w:rPr>
                <w:sz w:val="22"/>
                <w:szCs w:val="22"/>
              </w:rPr>
            </w:pPr>
          </w:p>
        </w:tc>
        <w:tc>
          <w:tcPr>
            <w:tcW w:w="9458" w:type="dxa"/>
            <w:tcBorders>
              <w:top w:val="nil"/>
            </w:tcBorders>
          </w:tcPr>
          <w:p w14:paraId="3C8DBD7F" w14:textId="77777777" w:rsidR="006E2AE0" w:rsidRPr="0016137F" w:rsidRDefault="006E2AE0" w:rsidP="00ED295D">
            <w:pPr>
              <w:ind w:firstLineChars="200" w:firstLine="480"/>
              <w:rPr>
                <w:rFonts w:ascii="宋体" w:hAnsi="宋体" w:hint="eastAsia"/>
                <w:sz w:val="24"/>
              </w:rPr>
            </w:pPr>
            <w:r w:rsidRPr="0016137F">
              <w:rPr>
                <w:rFonts w:ascii="宋体" w:hAnsi="宋体" w:hint="eastAsia"/>
                <w:sz w:val="24"/>
              </w:rPr>
              <w:t>本项目组成员学科背景范围广，包容性强，且具有一定的专业基础、研究能力和实践能力，具有如社会学、社会工作、公共管理学等多门相关课程的学习经历。同时，小组成员对于选题的内涵有着多角度、多层次的理解，对选题的进一步探索和研究也葆有极大的热情和积极性。小组成员具有参与学术论文写作的丰富经历，具有较强的文献阅读能力和写作能力，成员能熟练掌握python、Stata等数据分析工具。此外，本项目组指导老师具备新闻学和社会学的交叉背景，在赋能边缘群体和媒介形象研究方面拥有丰富的理论和实践经验。其扎实的定性和定量研究方法，能够为项目的有效推进提供有力指导。</w:t>
            </w:r>
          </w:p>
          <w:p w14:paraId="24AB7BD8" w14:textId="77777777" w:rsidR="006E2AE0" w:rsidRDefault="006E2AE0" w:rsidP="00ED295D">
            <w:pPr>
              <w:spacing w:line="300" w:lineRule="auto"/>
              <w:rPr>
                <w:rFonts w:ascii="宋体" w:hAnsi="宋体" w:hint="eastAsia"/>
                <w:sz w:val="24"/>
              </w:rPr>
            </w:pPr>
          </w:p>
        </w:tc>
      </w:tr>
    </w:tbl>
    <w:p w14:paraId="5515AF3F" w14:textId="77777777" w:rsidR="006E2AE0" w:rsidRDefault="006E2AE0" w:rsidP="006E2AE0">
      <w:pPr>
        <w:spacing w:beforeLines="100" w:before="312" w:afterLines="50" w:after="156"/>
        <w:ind w:rightChars="-244" w:right="-512"/>
        <w:rPr>
          <w:b/>
          <w:sz w:val="32"/>
          <w:szCs w:val="32"/>
        </w:rPr>
      </w:pPr>
      <w:r>
        <w:rPr>
          <w:b/>
          <w:sz w:val="32"/>
          <w:szCs w:val="32"/>
        </w:rPr>
        <w:br w:type="page"/>
      </w:r>
      <w:r>
        <w:rPr>
          <w:rFonts w:hint="eastAsia"/>
          <w:b/>
          <w:sz w:val="32"/>
          <w:szCs w:val="32"/>
        </w:rPr>
        <w:lastRenderedPageBreak/>
        <w:t>三、项目研究内容</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19766B5A" w14:textId="77777777" w:rsidTr="00ED295D">
        <w:trPr>
          <w:trHeight w:val="599"/>
          <w:jc w:val="center"/>
        </w:trPr>
        <w:tc>
          <w:tcPr>
            <w:tcW w:w="481" w:type="dxa"/>
            <w:vMerge w:val="restart"/>
            <w:vAlign w:val="center"/>
          </w:tcPr>
          <w:p w14:paraId="3BF0F986" w14:textId="77777777" w:rsidR="006E2AE0" w:rsidRDefault="006E2AE0" w:rsidP="00ED295D">
            <w:pPr>
              <w:rPr>
                <w:b/>
                <w:sz w:val="24"/>
              </w:rPr>
            </w:pPr>
            <w:r>
              <w:rPr>
                <w:rFonts w:hint="eastAsia"/>
                <w:b/>
                <w:sz w:val="24"/>
                <w:szCs w:val="22"/>
              </w:rPr>
              <w:t>项目研究的主要内容及目标</w:t>
            </w:r>
          </w:p>
        </w:tc>
        <w:tc>
          <w:tcPr>
            <w:tcW w:w="9458" w:type="dxa"/>
            <w:tcBorders>
              <w:bottom w:val="nil"/>
            </w:tcBorders>
          </w:tcPr>
          <w:p w14:paraId="26A16A44" w14:textId="77777777" w:rsidR="006E2AE0" w:rsidRDefault="006E2AE0" w:rsidP="00ED295D">
            <w:pPr>
              <w:spacing w:line="300" w:lineRule="auto"/>
              <w:rPr>
                <w:rFonts w:ascii="仿宋_GB2312" w:eastAsia="仿宋_GB2312" w:hAnsi="宋体" w:hint="eastAsia"/>
                <w:sz w:val="24"/>
              </w:rPr>
            </w:pPr>
            <w:r>
              <w:rPr>
                <w:rFonts w:ascii="仿宋_GB2312" w:eastAsia="仿宋_GB2312" w:hAnsi="宋体" w:hint="eastAsia"/>
                <w:sz w:val="24"/>
              </w:rPr>
              <w:t>（主要研究内容，重点和难点，研究思路和方法等）</w:t>
            </w:r>
          </w:p>
        </w:tc>
      </w:tr>
      <w:tr w:rsidR="006E2AE0" w14:paraId="75C650E7" w14:textId="77777777" w:rsidTr="00ED295D">
        <w:trPr>
          <w:trHeight w:val="3386"/>
          <w:jc w:val="center"/>
        </w:trPr>
        <w:tc>
          <w:tcPr>
            <w:tcW w:w="481" w:type="dxa"/>
            <w:vMerge/>
            <w:vAlign w:val="center"/>
          </w:tcPr>
          <w:p w14:paraId="6F011B75" w14:textId="77777777" w:rsidR="006E2AE0" w:rsidRDefault="006E2AE0" w:rsidP="00ED295D">
            <w:pPr>
              <w:rPr>
                <w:b/>
                <w:sz w:val="24"/>
                <w:szCs w:val="22"/>
              </w:rPr>
            </w:pPr>
          </w:p>
        </w:tc>
        <w:tc>
          <w:tcPr>
            <w:tcW w:w="9458" w:type="dxa"/>
            <w:tcBorders>
              <w:top w:val="nil"/>
            </w:tcBorders>
          </w:tcPr>
          <w:p w14:paraId="18874773" w14:textId="77777777" w:rsidR="006E2AE0" w:rsidRPr="0016137F" w:rsidRDefault="006E2AE0" w:rsidP="00ED295D">
            <w:pPr>
              <w:numPr>
                <w:ilvl w:val="0"/>
                <w:numId w:val="3"/>
              </w:numPr>
              <w:rPr>
                <w:rFonts w:ascii="宋体" w:hAnsi="宋体" w:hint="eastAsia"/>
                <w:b/>
                <w:bCs/>
                <w:sz w:val="24"/>
              </w:rPr>
            </w:pPr>
            <w:r w:rsidRPr="0016137F">
              <w:rPr>
                <w:rFonts w:ascii="宋体" w:hAnsi="宋体" w:hint="eastAsia"/>
                <w:b/>
                <w:bCs/>
                <w:sz w:val="24"/>
              </w:rPr>
              <w:t>研究内容</w:t>
            </w:r>
          </w:p>
          <w:p w14:paraId="18CCC8A4" w14:textId="77777777" w:rsidR="006E2AE0" w:rsidRPr="0016137F" w:rsidRDefault="006E2AE0" w:rsidP="00ED295D">
            <w:pPr>
              <w:ind w:firstLineChars="200" w:firstLine="480"/>
              <w:rPr>
                <w:rFonts w:ascii="宋体" w:hAnsi="宋体" w:hint="eastAsia"/>
                <w:sz w:val="24"/>
              </w:rPr>
            </w:pPr>
            <w:r w:rsidRPr="0016137F">
              <w:rPr>
                <w:rFonts w:ascii="宋体" w:hAnsi="宋体" w:hint="eastAsia"/>
                <w:sz w:val="24"/>
              </w:rPr>
              <w:t>本项目的研究内容涵盖两个方面：社交媒体对残障人士的职业赋能路径和社交媒体对残障人士友好社群构建路径。其中，职业赋能路径包括职业机遇、技能提升与职业网络、主体性和动力等三大因素；友好社群构建则试图回答如何破圈、如何培育社群文化、如何促进社会融合三大问题。</w:t>
            </w:r>
          </w:p>
          <w:p w14:paraId="033A0875" w14:textId="77777777" w:rsidR="006E2AE0" w:rsidRPr="0016137F" w:rsidRDefault="006E2AE0" w:rsidP="00ED295D">
            <w:pPr>
              <w:ind w:firstLineChars="200" w:firstLine="480"/>
              <w:rPr>
                <w:rFonts w:ascii="宋体" w:hAnsi="宋体" w:hint="eastAsia"/>
                <w:sz w:val="24"/>
              </w:rPr>
            </w:pPr>
          </w:p>
          <w:p w14:paraId="646331EA" w14:textId="77777777" w:rsidR="006E2AE0" w:rsidRPr="0016137F" w:rsidRDefault="006E2AE0" w:rsidP="00ED295D">
            <w:pPr>
              <w:rPr>
                <w:rFonts w:ascii="宋体" w:hAnsi="宋体" w:hint="eastAsia"/>
                <w:b/>
                <w:bCs/>
                <w:sz w:val="24"/>
              </w:rPr>
            </w:pPr>
            <w:r w:rsidRPr="0016137F">
              <w:rPr>
                <w:rFonts w:ascii="宋体" w:hAnsi="宋体" w:hint="eastAsia"/>
                <w:b/>
                <w:bCs/>
                <w:sz w:val="24"/>
              </w:rPr>
              <w:t xml:space="preserve">1.1 </w:t>
            </w:r>
            <w:r w:rsidRPr="0016137F">
              <w:rPr>
                <w:rFonts w:ascii="宋体" w:hAnsi="宋体"/>
                <w:b/>
                <w:bCs/>
                <w:sz w:val="24"/>
              </w:rPr>
              <w:t>社交媒体与残障人士的职业赋能路径</w:t>
            </w:r>
          </w:p>
          <w:p w14:paraId="4C7ECDCD" w14:textId="77777777" w:rsidR="006E2AE0" w:rsidRPr="0016137F" w:rsidRDefault="006E2AE0" w:rsidP="00ED295D">
            <w:pPr>
              <w:rPr>
                <w:rFonts w:ascii="宋体" w:hAnsi="宋体" w:hint="eastAsia"/>
                <w:b/>
                <w:bCs/>
                <w:sz w:val="24"/>
              </w:rPr>
            </w:pPr>
            <w:r w:rsidRPr="0016137F">
              <w:rPr>
                <w:rFonts w:ascii="宋体" w:hAnsi="宋体" w:hint="eastAsia"/>
                <w:b/>
                <w:bCs/>
                <w:sz w:val="24"/>
              </w:rPr>
              <w:t>（1）</w:t>
            </w:r>
            <w:r w:rsidRPr="0016137F">
              <w:rPr>
                <w:rFonts w:ascii="宋体" w:hAnsi="宋体"/>
                <w:b/>
                <w:bCs/>
                <w:sz w:val="24"/>
              </w:rPr>
              <w:t>职业机遇的多元化呈现与身体补偿</w:t>
            </w:r>
          </w:p>
          <w:p w14:paraId="37AA229D" w14:textId="77777777" w:rsidR="006E2AE0" w:rsidRPr="0016137F" w:rsidRDefault="006E2AE0" w:rsidP="00ED295D">
            <w:pPr>
              <w:ind w:firstLine="420"/>
              <w:rPr>
                <w:rFonts w:ascii="宋体" w:hAnsi="宋体" w:hint="eastAsia"/>
                <w:sz w:val="24"/>
              </w:rPr>
            </w:pPr>
            <w:r w:rsidRPr="0016137F">
              <w:rPr>
                <w:rFonts w:ascii="宋体" w:hAnsi="宋体"/>
                <w:sz w:val="24"/>
              </w:rPr>
              <w:t>基于保罗·莱文森的补偿性媒介理论，社交媒体作为对物理身体局限的补偿工具，为残障人士提供了跨越物理障碍的职业机会。通过数字化身体符号的呈现，残障人士能够在社交媒体上展示才华、分享知识，从而开辟内容创作、电商运营、在线教育等多</w:t>
            </w:r>
            <w:r w:rsidRPr="0016137F">
              <w:rPr>
                <w:rFonts w:ascii="宋体" w:hAnsi="宋体" w:hint="eastAsia"/>
                <w:sz w:val="24"/>
              </w:rPr>
              <w:t>种</w:t>
            </w:r>
            <w:r w:rsidRPr="0016137F">
              <w:rPr>
                <w:rFonts w:ascii="宋体" w:hAnsi="宋体"/>
                <w:sz w:val="24"/>
              </w:rPr>
              <w:t>职业道路</w:t>
            </w:r>
            <w:r w:rsidRPr="0016137F">
              <w:rPr>
                <w:rFonts w:ascii="宋体" w:hAnsi="宋体" w:hint="eastAsia"/>
                <w:sz w:val="24"/>
              </w:rPr>
              <w:t>。</w:t>
            </w:r>
            <w:r w:rsidRPr="0016137F">
              <w:rPr>
                <w:rFonts w:ascii="宋体" w:hAnsi="宋体"/>
                <w:sz w:val="24"/>
              </w:rPr>
              <w:t>这种身体媒介化的过程不仅是对身体功能的延伸，更是对职业身份的重新定义与塑造。</w:t>
            </w:r>
          </w:p>
          <w:p w14:paraId="14FEC584" w14:textId="77777777" w:rsidR="006E2AE0" w:rsidRPr="0016137F" w:rsidRDefault="006E2AE0" w:rsidP="00ED295D">
            <w:pPr>
              <w:ind w:firstLine="420"/>
              <w:rPr>
                <w:rFonts w:ascii="宋体" w:hAnsi="宋体" w:hint="eastAsia"/>
                <w:sz w:val="24"/>
              </w:rPr>
            </w:pPr>
            <w:r w:rsidRPr="0016137F">
              <w:rPr>
                <w:rFonts w:ascii="宋体" w:hAnsi="宋体"/>
                <w:sz w:val="24"/>
              </w:rPr>
              <w:t>在残疾人社会工作的视角下，社交媒体成为残障人士构建积极职业形象、展现独特职业价值的重要平台。</w:t>
            </w:r>
            <w:r w:rsidRPr="0016137F">
              <w:rPr>
                <w:rFonts w:ascii="宋体" w:hAnsi="宋体" w:hint="eastAsia"/>
                <w:sz w:val="24"/>
              </w:rPr>
              <w:t>运用</w:t>
            </w:r>
            <w:r w:rsidRPr="0016137F">
              <w:rPr>
                <w:rFonts w:ascii="宋体" w:hAnsi="宋体"/>
                <w:sz w:val="24"/>
              </w:rPr>
              <w:t>身体叙事策略</w:t>
            </w:r>
            <w:r w:rsidRPr="0016137F">
              <w:rPr>
                <w:rFonts w:ascii="宋体" w:hAnsi="宋体" w:hint="eastAsia"/>
                <w:sz w:val="24"/>
              </w:rPr>
              <w:t>，通过</w:t>
            </w:r>
            <w:r w:rsidRPr="0016137F">
              <w:rPr>
                <w:rFonts w:ascii="宋体" w:hAnsi="宋体"/>
                <w:sz w:val="24"/>
              </w:rPr>
              <w:t>个人叙事与身体经验的分享，残障人士能够打破社会对他们的刻板印象，展现自己的能力与潜力，进而促进职业市场的包容性与多样性。</w:t>
            </w:r>
          </w:p>
          <w:p w14:paraId="0CEC22B0" w14:textId="77777777" w:rsidR="006E2AE0" w:rsidRPr="0016137F" w:rsidRDefault="006E2AE0" w:rsidP="00ED295D">
            <w:pPr>
              <w:ind w:firstLine="420"/>
              <w:rPr>
                <w:rFonts w:ascii="宋体" w:hAnsi="宋体" w:hint="eastAsia"/>
                <w:sz w:val="24"/>
              </w:rPr>
            </w:pPr>
            <w:r w:rsidRPr="0016137F">
              <w:rPr>
                <w:rFonts w:ascii="宋体" w:hAnsi="宋体" w:hint="eastAsia"/>
                <w:sz w:val="24"/>
              </w:rPr>
              <w:t>由此，</w:t>
            </w:r>
            <w:r w:rsidRPr="0016137F">
              <w:rPr>
                <w:rFonts w:ascii="宋体" w:hAnsi="宋体"/>
                <w:sz w:val="24"/>
              </w:rPr>
              <w:t>团队将</w:t>
            </w:r>
            <w:r w:rsidRPr="0016137F">
              <w:rPr>
                <w:rFonts w:ascii="宋体" w:hAnsi="宋体" w:hint="eastAsia"/>
                <w:sz w:val="24"/>
              </w:rPr>
              <w:t>尝试</w:t>
            </w:r>
            <w:r w:rsidRPr="0016137F">
              <w:rPr>
                <w:rFonts w:ascii="宋体" w:hAnsi="宋体"/>
                <w:sz w:val="24"/>
              </w:rPr>
              <w:t>详细</w:t>
            </w:r>
            <w:r w:rsidRPr="0016137F">
              <w:rPr>
                <w:rFonts w:ascii="宋体" w:hAnsi="宋体" w:hint="eastAsia"/>
                <w:sz w:val="24"/>
              </w:rPr>
              <w:t>、系统地</w:t>
            </w:r>
            <w:r w:rsidRPr="0016137F">
              <w:rPr>
                <w:rFonts w:ascii="宋体" w:hAnsi="宋体"/>
                <w:sz w:val="24"/>
              </w:rPr>
              <w:t>分析小红书、抖音等社交媒体平台如何作为残障人士职业机遇的拓展平台，通过其独特的媒介特性，支持残障人士展现专业能力与知识积累，进而在诸如数字内容创作、电子商务运营及在线教育服务等新兴职业领域实现职业发展路径的多元化。研究将着重考察社交媒体平台的实际运作机制，包括内容分发、用户互动及社群构建等，如何具体促进残障人士职业身份的构建与职业机会的获取，并评估这种赋能过程的实际效果。</w:t>
            </w:r>
          </w:p>
          <w:p w14:paraId="59FB6339" w14:textId="77777777" w:rsidR="006E2AE0" w:rsidRPr="0016137F" w:rsidRDefault="006E2AE0" w:rsidP="00ED295D">
            <w:pPr>
              <w:ind w:firstLine="420"/>
              <w:rPr>
                <w:rFonts w:ascii="宋体" w:hAnsi="宋体" w:hint="eastAsia"/>
                <w:sz w:val="24"/>
              </w:rPr>
            </w:pPr>
            <w:r w:rsidRPr="0016137F">
              <w:rPr>
                <w:rFonts w:ascii="宋体" w:hAnsi="宋体"/>
                <w:sz w:val="24"/>
              </w:rPr>
              <w:t>另一方面，团队将聚焦于残障人士如何利用社交媒体进行职业形象的塑造与职业价值的传播。通过深入分析残障人士在社交媒体上的信息表达与交互行为，团队将探讨这些活动如何有效打破社会对残障群体的刻板印象，提升其在职业市场中的竞争力。此部分研究将特别关注身体叙事策略在职业身份重塑中的作用，以及这种策略如何促进职业市场的包容性增长与多样性提升，同时评估其在实际应用中的效果与局限性。</w:t>
            </w:r>
          </w:p>
          <w:p w14:paraId="1C1A5EC5" w14:textId="77777777" w:rsidR="006E2AE0" w:rsidRPr="0016137F" w:rsidRDefault="006E2AE0" w:rsidP="00ED295D">
            <w:pPr>
              <w:rPr>
                <w:rFonts w:ascii="宋体" w:hAnsi="宋体" w:hint="eastAsia"/>
                <w:b/>
                <w:bCs/>
                <w:sz w:val="24"/>
              </w:rPr>
            </w:pPr>
            <w:r w:rsidRPr="0016137F">
              <w:rPr>
                <w:rFonts w:ascii="宋体" w:hAnsi="宋体" w:hint="eastAsia"/>
                <w:b/>
                <w:bCs/>
                <w:sz w:val="24"/>
              </w:rPr>
              <w:t>（2）</w:t>
            </w:r>
            <w:r w:rsidRPr="0016137F">
              <w:rPr>
                <w:rFonts w:ascii="宋体" w:hAnsi="宋体"/>
                <w:b/>
                <w:bCs/>
                <w:sz w:val="24"/>
              </w:rPr>
              <w:t>技能提升与职业网络的构建</w:t>
            </w:r>
          </w:p>
          <w:p w14:paraId="3AB275F9" w14:textId="77777777" w:rsidR="006E2AE0" w:rsidRPr="0016137F" w:rsidRDefault="006E2AE0" w:rsidP="00ED295D">
            <w:pPr>
              <w:ind w:firstLine="420"/>
              <w:rPr>
                <w:rFonts w:ascii="宋体" w:hAnsi="宋体" w:hint="eastAsia"/>
                <w:sz w:val="24"/>
              </w:rPr>
            </w:pPr>
            <w:r w:rsidRPr="0016137F">
              <w:rPr>
                <w:rFonts w:ascii="宋体" w:hAnsi="宋体"/>
                <w:sz w:val="24"/>
              </w:rPr>
              <w:t>针对社交媒体</w:t>
            </w:r>
            <w:r w:rsidRPr="0016137F">
              <w:rPr>
                <w:rFonts w:ascii="宋体" w:hAnsi="宋体" w:hint="eastAsia"/>
                <w:sz w:val="24"/>
              </w:rPr>
              <w:t>如何促进</w:t>
            </w:r>
            <w:r w:rsidRPr="0016137F">
              <w:rPr>
                <w:rFonts w:ascii="宋体" w:hAnsi="宋体"/>
                <w:sz w:val="24"/>
              </w:rPr>
              <w:t>残障人士技能迭代中的</w:t>
            </w:r>
            <w:r w:rsidRPr="0016137F">
              <w:rPr>
                <w:rFonts w:ascii="宋体" w:hAnsi="宋体" w:hint="eastAsia"/>
                <w:sz w:val="24"/>
              </w:rPr>
              <w:t>问题</w:t>
            </w:r>
            <w:r w:rsidRPr="0016137F">
              <w:rPr>
                <w:rFonts w:ascii="宋体" w:hAnsi="宋体"/>
                <w:sz w:val="24"/>
              </w:rPr>
              <w:t>，团队</w:t>
            </w:r>
            <w:r w:rsidRPr="0016137F">
              <w:rPr>
                <w:rFonts w:ascii="宋体" w:hAnsi="宋体" w:hint="eastAsia"/>
                <w:sz w:val="24"/>
              </w:rPr>
              <w:t>将</w:t>
            </w:r>
            <w:r w:rsidRPr="0016137F">
              <w:rPr>
                <w:rFonts w:ascii="宋体" w:hAnsi="宋体"/>
                <w:sz w:val="24"/>
              </w:rPr>
              <w:t>分析社交媒体作为信息汇聚与知识共享平台</w:t>
            </w:r>
            <w:r w:rsidRPr="0016137F">
              <w:rPr>
                <w:rFonts w:ascii="宋体" w:hAnsi="宋体" w:hint="eastAsia"/>
                <w:sz w:val="24"/>
              </w:rPr>
              <w:t>，</w:t>
            </w:r>
            <w:r w:rsidRPr="0016137F">
              <w:rPr>
                <w:rFonts w:ascii="宋体" w:hAnsi="宋体"/>
                <w:sz w:val="24"/>
              </w:rPr>
              <w:t>平台上在线学习资源的特性，包括其丰富性、针对性以及如何满足残障人士的特殊学习需求。同时，我们将探究社交媒体如何通过个性化推荐、学习路径优化以及社群互动等机制，促进残障人士持续学习，实现技能的迭代与升级，以适应快速变化的职业市场。</w:t>
            </w:r>
          </w:p>
          <w:p w14:paraId="6B649318" w14:textId="77777777" w:rsidR="006E2AE0" w:rsidRPr="0016137F" w:rsidRDefault="006E2AE0" w:rsidP="00ED295D">
            <w:pPr>
              <w:ind w:firstLine="420"/>
              <w:rPr>
                <w:rFonts w:ascii="宋体" w:hAnsi="宋体" w:hint="eastAsia"/>
                <w:sz w:val="24"/>
              </w:rPr>
            </w:pPr>
            <w:r w:rsidRPr="0016137F">
              <w:rPr>
                <w:rFonts w:ascii="宋体" w:hAnsi="宋体" w:hint="eastAsia"/>
                <w:sz w:val="24"/>
              </w:rPr>
              <w:t>关于</w:t>
            </w:r>
            <w:r w:rsidRPr="0016137F">
              <w:rPr>
                <w:rFonts w:ascii="宋体" w:hAnsi="宋体"/>
                <w:sz w:val="24"/>
              </w:rPr>
              <w:t>社交媒体职业社群</w:t>
            </w:r>
            <w:r w:rsidRPr="0016137F">
              <w:rPr>
                <w:rFonts w:ascii="宋体" w:hAnsi="宋体" w:hint="eastAsia"/>
                <w:sz w:val="24"/>
              </w:rPr>
              <w:t>如何推动</w:t>
            </w:r>
            <w:r w:rsidRPr="0016137F">
              <w:rPr>
                <w:rFonts w:ascii="宋体" w:hAnsi="宋体"/>
                <w:sz w:val="24"/>
              </w:rPr>
              <w:t>资源整合与职业发展，团队也将进行详尽的探讨。我们将重点关注职业社群如何为残障人士构建广泛的职业网络，提供信息交流、经验分享以及合作机会。通过实证研究，我们将评估职业社群在提升残障人士职业竞争力、促进职业融入以及实现个人职业发展目标方面的实际效果。此外，</w:t>
            </w:r>
            <w:r w:rsidRPr="0016137F">
              <w:rPr>
                <w:rFonts w:ascii="宋体" w:hAnsi="宋体" w:hint="eastAsia"/>
                <w:sz w:val="24"/>
              </w:rPr>
              <w:t>团队</w:t>
            </w:r>
            <w:r w:rsidRPr="0016137F">
              <w:rPr>
                <w:rFonts w:ascii="宋体" w:hAnsi="宋体"/>
                <w:sz w:val="24"/>
              </w:rPr>
              <w:t>还将探讨职业社群的可持续发展策略，以期为构建更加包容、高效的残障人士职业支持体系提供科学依据和实践指导。</w:t>
            </w:r>
          </w:p>
          <w:p w14:paraId="0C6BDE0F" w14:textId="77777777" w:rsidR="006E2AE0" w:rsidRPr="0016137F" w:rsidRDefault="006E2AE0" w:rsidP="00ED295D">
            <w:pPr>
              <w:rPr>
                <w:rFonts w:ascii="宋体" w:hAnsi="宋体" w:hint="eastAsia"/>
                <w:b/>
                <w:bCs/>
                <w:sz w:val="24"/>
              </w:rPr>
            </w:pPr>
            <w:r w:rsidRPr="0016137F">
              <w:rPr>
                <w:rFonts w:ascii="宋体" w:hAnsi="宋体" w:hint="eastAsia"/>
                <w:b/>
                <w:bCs/>
                <w:sz w:val="24"/>
              </w:rPr>
              <w:t>（3）</w:t>
            </w:r>
            <w:r w:rsidRPr="0016137F">
              <w:rPr>
                <w:rFonts w:ascii="宋体" w:hAnsi="宋体"/>
                <w:b/>
                <w:bCs/>
                <w:sz w:val="24"/>
              </w:rPr>
              <w:t>主体性重塑与职业发展动力</w:t>
            </w:r>
          </w:p>
          <w:p w14:paraId="21328CF0" w14:textId="77777777" w:rsidR="006E2AE0" w:rsidRPr="0016137F" w:rsidRDefault="006E2AE0" w:rsidP="00ED295D">
            <w:pPr>
              <w:ind w:firstLine="420"/>
              <w:rPr>
                <w:rFonts w:ascii="宋体" w:hAnsi="宋体" w:hint="eastAsia"/>
                <w:sz w:val="24"/>
              </w:rPr>
            </w:pPr>
            <w:r w:rsidRPr="0016137F">
              <w:rPr>
                <w:rFonts w:ascii="宋体" w:hAnsi="宋体"/>
                <w:sz w:val="24"/>
              </w:rPr>
              <w:lastRenderedPageBreak/>
              <w:t>研究将深入分析残障人士如何通过社交媒体的自我表达与互动机制，逐渐从被动的社会角色接受者转变为主动的职业身份塑造者。团队将探索这种主体性重塑的具体过程、表现形式，以及它如何增强残障人士的自我效能感，为他们的职业发展注入内在动力。</w:t>
            </w:r>
          </w:p>
          <w:p w14:paraId="2B55A277" w14:textId="77777777" w:rsidR="006E2AE0" w:rsidRPr="0016137F" w:rsidRDefault="006E2AE0" w:rsidP="00ED295D">
            <w:pPr>
              <w:ind w:firstLine="420"/>
              <w:rPr>
                <w:rFonts w:ascii="宋体" w:hAnsi="宋体" w:hint="eastAsia"/>
                <w:sz w:val="24"/>
              </w:rPr>
            </w:pPr>
            <w:r w:rsidRPr="0016137F">
              <w:rPr>
                <w:rFonts w:ascii="宋体" w:hAnsi="宋体"/>
                <w:sz w:val="24"/>
              </w:rPr>
              <w:t>进一步地，团队将研究社交媒体上的成功案例、励志故事与社群鼓励如何影响残障人士的职业发展动力与目标设定。通过收集和分析社交媒体上的相关数据，团队将探讨这些正面信息如何激发残障人士的职业梦想，促使他们设定明确的职业目标，并勇于追求职业成功。</w:t>
            </w:r>
          </w:p>
          <w:p w14:paraId="0F466974" w14:textId="77777777" w:rsidR="006E2AE0" w:rsidRPr="0016137F" w:rsidRDefault="006E2AE0" w:rsidP="00ED295D">
            <w:pPr>
              <w:ind w:firstLine="420"/>
              <w:rPr>
                <w:rFonts w:ascii="宋体" w:hAnsi="宋体" w:hint="eastAsia"/>
                <w:sz w:val="24"/>
              </w:rPr>
            </w:pPr>
          </w:p>
          <w:p w14:paraId="1B483FCA" w14:textId="77777777" w:rsidR="006E2AE0" w:rsidRPr="0016137F" w:rsidRDefault="006E2AE0" w:rsidP="00ED295D">
            <w:pPr>
              <w:rPr>
                <w:rFonts w:ascii="宋体" w:hAnsi="宋体" w:hint="eastAsia"/>
                <w:b/>
                <w:bCs/>
                <w:sz w:val="24"/>
              </w:rPr>
            </w:pPr>
            <w:r w:rsidRPr="0016137F">
              <w:rPr>
                <w:rFonts w:ascii="宋体" w:hAnsi="宋体" w:hint="eastAsia"/>
                <w:b/>
                <w:bCs/>
                <w:sz w:val="24"/>
              </w:rPr>
              <w:t>1.2社交媒体对残障人士友好社群的构建路径探索</w:t>
            </w:r>
          </w:p>
          <w:p w14:paraId="3DC3E826" w14:textId="77777777" w:rsidR="006E2AE0" w:rsidRPr="0016137F" w:rsidRDefault="006E2AE0" w:rsidP="00ED295D">
            <w:pPr>
              <w:rPr>
                <w:rFonts w:ascii="宋体" w:hAnsi="宋体" w:hint="eastAsia"/>
                <w:b/>
                <w:bCs/>
                <w:sz w:val="24"/>
              </w:rPr>
            </w:pPr>
            <w:r w:rsidRPr="0016137F">
              <w:rPr>
                <w:rFonts w:ascii="宋体" w:hAnsi="宋体" w:hint="eastAsia"/>
                <w:b/>
                <w:bCs/>
                <w:sz w:val="24"/>
              </w:rPr>
              <w:t>（1）</w:t>
            </w:r>
            <w:r w:rsidRPr="0016137F">
              <w:rPr>
                <w:rFonts w:ascii="宋体" w:hAnsi="宋体"/>
                <w:b/>
                <w:bCs/>
                <w:sz w:val="24"/>
              </w:rPr>
              <w:t>破圈机制的探索与实践</w:t>
            </w:r>
          </w:p>
          <w:p w14:paraId="1FADC363" w14:textId="77777777" w:rsidR="006E2AE0" w:rsidRPr="0016137F" w:rsidRDefault="006E2AE0" w:rsidP="00ED295D">
            <w:pPr>
              <w:ind w:firstLine="420"/>
              <w:rPr>
                <w:rFonts w:ascii="宋体" w:hAnsi="宋体" w:hint="eastAsia"/>
                <w:sz w:val="24"/>
              </w:rPr>
            </w:pPr>
            <w:r w:rsidRPr="0016137F">
              <w:rPr>
                <w:rFonts w:ascii="宋体" w:hAnsi="宋体"/>
                <w:sz w:val="24"/>
              </w:rPr>
              <w:t>团队将深入研究社交媒体如何有效打破界限与社会隔阂，特别是探索促进残障人士与健全人之间深度互动的“破圈”交流模式</w:t>
            </w:r>
            <w:r w:rsidRPr="0016137F">
              <w:rPr>
                <w:rFonts w:ascii="宋体" w:hAnsi="宋体" w:hint="eastAsia"/>
                <w:sz w:val="24"/>
              </w:rPr>
              <w:t>，</w:t>
            </w:r>
            <w:r w:rsidRPr="0016137F">
              <w:rPr>
                <w:rFonts w:ascii="宋体" w:hAnsi="宋体"/>
                <w:sz w:val="24"/>
              </w:rPr>
              <w:t>考察社交媒体平台如何通过内容审核、社区规范以及正能量传播等策略，</w:t>
            </w:r>
          </w:p>
          <w:p w14:paraId="682D6EAD" w14:textId="77777777" w:rsidR="006E2AE0" w:rsidRPr="0016137F" w:rsidRDefault="006E2AE0" w:rsidP="00ED295D">
            <w:pPr>
              <w:rPr>
                <w:rFonts w:ascii="宋体" w:hAnsi="宋体" w:hint="eastAsia"/>
                <w:sz w:val="24"/>
              </w:rPr>
            </w:pPr>
            <w:r w:rsidRPr="0016137F">
              <w:rPr>
                <w:rFonts w:ascii="宋体" w:hAnsi="宋体"/>
                <w:sz w:val="24"/>
              </w:rPr>
              <w:t>营造一个既尊重差异又促进融合的社群环境，确保所有用户都能感受到归属感与价值认同。</w:t>
            </w:r>
          </w:p>
          <w:p w14:paraId="31FBC827" w14:textId="77777777" w:rsidR="006E2AE0" w:rsidRPr="0016137F" w:rsidRDefault="006E2AE0" w:rsidP="00ED295D">
            <w:pPr>
              <w:rPr>
                <w:rFonts w:ascii="宋体" w:hAnsi="宋体" w:hint="eastAsia"/>
                <w:b/>
                <w:bCs/>
                <w:sz w:val="24"/>
              </w:rPr>
            </w:pPr>
            <w:r w:rsidRPr="0016137F">
              <w:rPr>
                <w:rFonts w:ascii="宋体" w:hAnsi="宋体" w:hint="eastAsia"/>
                <w:b/>
                <w:bCs/>
                <w:sz w:val="24"/>
              </w:rPr>
              <w:t>（2）</w:t>
            </w:r>
            <w:r w:rsidRPr="0016137F">
              <w:rPr>
                <w:rFonts w:ascii="宋体" w:hAnsi="宋体"/>
                <w:b/>
                <w:bCs/>
                <w:sz w:val="24"/>
              </w:rPr>
              <w:t>社群文化的培育与治愈功能的发挥</w:t>
            </w:r>
          </w:p>
          <w:p w14:paraId="233A49D3" w14:textId="77777777" w:rsidR="006E2AE0" w:rsidRPr="0016137F" w:rsidRDefault="006E2AE0" w:rsidP="00ED295D">
            <w:pPr>
              <w:ind w:firstLine="420"/>
              <w:rPr>
                <w:rFonts w:ascii="宋体" w:hAnsi="宋体" w:hint="eastAsia"/>
                <w:sz w:val="24"/>
              </w:rPr>
            </w:pPr>
            <w:r w:rsidRPr="0016137F">
              <w:rPr>
                <w:rFonts w:ascii="宋体" w:hAnsi="宋体" w:hint="eastAsia"/>
                <w:sz w:val="24"/>
              </w:rPr>
              <w:t>基于</w:t>
            </w:r>
            <w:r w:rsidRPr="0016137F">
              <w:rPr>
                <w:rFonts w:ascii="宋体" w:hAnsi="宋体"/>
                <w:sz w:val="24"/>
              </w:rPr>
              <w:t>社交媒体社群中的共同体验与情感共鸣，</w:t>
            </w:r>
            <w:r w:rsidRPr="0016137F">
              <w:rPr>
                <w:rFonts w:ascii="宋体" w:hAnsi="宋体" w:hint="eastAsia"/>
                <w:sz w:val="24"/>
              </w:rPr>
              <w:t>团队将</w:t>
            </w:r>
            <w:r w:rsidRPr="0016137F">
              <w:rPr>
                <w:rFonts w:ascii="宋体" w:hAnsi="宋体"/>
                <w:sz w:val="24"/>
              </w:rPr>
              <w:t>分析社群活动、故事分享如何成为残障人士与健全人相互理解、支持的桥梁，并探讨其在促进情感治愈方面的潜力。此外，运用社会资本理论，深入研究社群成员如何通过合作项目、互助小组等合作形式，共同创造价值，形成稳定的伙伴关系网络。研究将评估社群文化在提供持续情感支持与资源互助方面的作用，以及其对残障人士个人成长和社群凝聚力的影响。</w:t>
            </w:r>
          </w:p>
          <w:p w14:paraId="0E2EEC56" w14:textId="77777777" w:rsidR="006E2AE0" w:rsidRPr="0016137F" w:rsidRDefault="006E2AE0" w:rsidP="00ED295D">
            <w:pPr>
              <w:rPr>
                <w:rFonts w:ascii="宋体" w:hAnsi="宋体" w:hint="eastAsia"/>
                <w:b/>
                <w:bCs/>
                <w:sz w:val="24"/>
              </w:rPr>
            </w:pPr>
            <w:r w:rsidRPr="0016137F">
              <w:rPr>
                <w:rFonts w:ascii="宋体" w:hAnsi="宋体" w:hint="eastAsia"/>
                <w:b/>
                <w:bCs/>
                <w:sz w:val="24"/>
              </w:rPr>
              <w:t>（3）</w:t>
            </w:r>
            <w:r w:rsidRPr="0016137F">
              <w:rPr>
                <w:rFonts w:ascii="宋体" w:hAnsi="宋体"/>
                <w:b/>
                <w:bCs/>
                <w:sz w:val="24"/>
              </w:rPr>
              <w:t>个人价值深化与社会融合的促进</w:t>
            </w:r>
          </w:p>
          <w:p w14:paraId="392D5A10" w14:textId="77777777" w:rsidR="006E2AE0" w:rsidRPr="0016137F" w:rsidRDefault="006E2AE0" w:rsidP="00ED295D">
            <w:pPr>
              <w:ind w:firstLine="420"/>
              <w:rPr>
                <w:rFonts w:ascii="宋体" w:hAnsi="宋体" w:hint="eastAsia"/>
                <w:sz w:val="24"/>
              </w:rPr>
            </w:pPr>
            <w:r w:rsidRPr="0016137F">
              <w:rPr>
                <w:rFonts w:ascii="宋体" w:hAnsi="宋体"/>
                <w:sz w:val="24"/>
              </w:rPr>
              <w:t>团队将探究社交媒体上的互动与反馈如何促使健全人重新审视个人价值观，增进对残障人士的理解与尊重，从而实现个人层面的成长与转变。同时，团队还将深入分析社交媒体社群作为社会融合微观基础的作用，考察日常互动、文化共享、资源互助等机制在逐步消除社会隔阂、推动构建包容和谐社会环境方面的效果</w:t>
            </w:r>
            <w:r w:rsidRPr="0016137F">
              <w:rPr>
                <w:rFonts w:ascii="宋体" w:hAnsi="宋体" w:hint="eastAsia"/>
                <w:sz w:val="24"/>
              </w:rPr>
              <w:t>，</w:t>
            </w:r>
            <w:r w:rsidRPr="0016137F">
              <w:rPr>
                <w:rFonts w:ascii="宋体" w:hAnsi="宋体"/>
                <w:sz w:val="24"/>
              </w:rPr>
              <w:t>助力构建一个更加公平、包容的社会环境。</w:t>
            </w:r>
          </w:p>
          <w:p w14:paraId="1BE4E1D8" w14:textId="77777777" w:rsidR="006E2AE0" w:rsidRPr="0016137F" w:rsidRDefault="006E2AE0" w:rsidP="00ED295D">
            <w:pPr>
              <w:ind w:firstLine="420"/>
              <w:rPr>
                <w:rFonts w:ascii="宋体" w:hAnsi="宋体" w:hint="eastAsia"/>
                <w:sz w:val="24"/>
              </w:rPr>
            </w:pPr>
          </w:p>
          <w:p w14:paraId="36B8E0A1" w14:textId="77777777" w:rsidR="006E2AE0" w:rsidRPr="0016137F" w:rsidRDefault="006E2AE0" w:rsidP="00ED295D">
            <w:pPr>
              <w:rPr>
                <w:rFonts w:ascii="宋体" w:hAnsi="宋体" w:hint="eastAsia"/>
                <w:b/>
                <w:bCs/>
                <w:sz w:val="24"/>
              </w:rPr>
            </w:pPr>
            <w:r w:rsidRPr="0016137F">
              <w:rPr>
                <w:rFonts w:ascii="宋体" w:hAnsi="宋体" w:hint="eastAsia"/>
                <w:b/>
                <w:bCs/>
                <w:sz w:val="24"/>
              </w:rPr>
              <w:t xml:space="preserve">2. </w:t>
            </w:r>
            <w:r w:rsidRPr="0016137F">
              <w:rPr>
                <w:rFonts w:ascii="宋体" w:hAnsi="宋体"/>
                <w:b/>
                <w:bCs/>
                <w:sz w:val="24"/>
              </w:rPr>
              <w:t>重点和难点</w:t>
            </w:r>
          </w:p>
          <w:p w14:paraId="6D8E4D10" w14:textId="77777777" w:rsidR="006E2AE0" w:rsidRPr="0016137F" w:rsidRDefault="006E2AE0" w:rsidP="00ED295D">
            <w:pPr>
              <w:rPr>
                <w:rFonts w:ascii="宋体" w:hAnsi="宋体" w:hint="eastAsia"/>
                <w:b/>
                <w:bCs/>
                <w:sz w:val="24"/>
              </w:rPr>
            </w:pPr>
            <w:r w:rsidRPr="0016137F">
              <w:rPr>
                <w:rFonts w:ascii="宋体" w:hAnsi="宋体" w:hint="eastAsia"/>
                <w:b/>
                <w:bCs/>
                <w:sz w:val="24"/>
              </w:rPr>
              <w:t>2.1</w:t>
            </w:r>
            <w:r w:rsidRPr="0016137F">
              <w:rPr>
                <w:rFonts w:ascii="宋体" w:hAnsi="宋体"/>
                <w:b/>
                <w:bCs/>
                <w:sz w:val="24"/>
              </w:rPr>
              <w:t>研究重点</w:t>
            </w:r>
          </w:p>
          <w:p w14:paraId="072F5115" w14:textId="77777777" w:rsidR="006E2AE0" w:rsidRPr="0016137F" w:rsidRDefault="006E2AE0" w:rsidP="00ED295D">
            <w:pPr>
              <w:rPr>
                <w:rFonts w:ascii="宋体" w:hAnsi="宋体" w:hint="eastAsia"/>
                <w:sz w:val="24"/>
              </w:rPr>
            </w:pPr>
            <w:r w:rsidRPr="0016137F">
              <w:rPr>
                <w:rFonts w:ascii="宋体" w:hAnsi="宋体" w:hint="eastAsia"/>
                <w:b/>
                <w:bCs/>
                <w:sz w:val="24"/>
              </w:rPr>
              <w:t>（1）</w:t>
            </w:r>
            <w:r w:rsidRPr="0016137F">
              <w:rPr>
                <w:rFonts w:ascii="宋体" w:hAnsi="宋体"/>
                <w:b/>
                <w:bCs/>
                <w:sz w:val="24"/>
              </w:rPr>
              <w:t>社交媒体平台的特性与残障人士需求的匹配</w:t>
            </w:r>
            <w:r w:rsidRPr="0016137F">
              <w:rPr>
                <w:rFonts w:ascii="宋体" w:hAnsi="宋体" w:hint="eastAsia"/>
                <w:sz w:val="24"/>
              </w:rPr>
              <w:t>：</w:t>
            </w:r>
            <w:r w:rsidRPr="0016137F">
              <w:rPr>
                <w:rFonts w:ascii="宋体" w:hAnsi="宋体"/>
                <w:sz w:val="24"/>
              </w:rPr>
              <w:t>深入分析社交媒体平台（如小红书、抖音等）的媒介特性、内容分发机制、用户互动模式及社群构建方式，探索这些特性如何与残障人士的职业发展需求、信息获取习惯及社交偏好相匹配，以最大化地支持他们的职业发展、技能提升及社交融入。</w:t>
            </w:r>
          </w:p>
          <w:p w14:paraId="3D464641" w14:textId="77777777" w:rsidR="006E2AE0" w:rsidRPr="0016137F" w:rsidRDefault="006E2AE0" w:rsidP="00ED295D">
            <w:pPr>
              <w:rPr>
                <w:rFonts w:ascii="宋体" w:hAnsi="宋体" w:hint="eastAsia"/>
                <w:sz w:val="24"/>
              </w:rPr>
            </w:pPr>
            <w:r w:rsidRPr="0016137F">
              <w:rPr>
                <w:rFonts w:ascii="宋体" w:hAnsi="宋体" w:hint="eastAsia"/>
                <w:b/>
                <w:bCs/>
                <w:sz w:val="24"/>
              </w:rPr>
              <w:t>（2）</w:t>
            </w:r>
            <w:r w:rsidRPr="0016137F">
              <w:rPr>
                <w:rFonts w:ascii="宋体" w:hAnsi="宋体"/>
                <w:b/>
                <w:bCs/>
                <w:sz w:val="24"/>
              </w:rPr>
              <w:t>残障人士职业身份的重塑与传播</w:t>
            </w:r>
            <w:r w:rsidRPr="0016137F">
              <w:rPr>
                <w:rFonts w:ascii="宋体" w:hAnsi="宋体" w:hint="eastAsia"/>
                <w:sz w:val="24"/>
              </w:rPr>
              <w:t>：</w:t>
            </w:r>
            <w:r w:rsidRPr="0016137F">
              <w:rPr>
                <w:rFonts w:ascii="宋体" w:hAnsi="宋体"/>
                <w:sz w:val="24"/>
              </w:rPr>
              <w:t>研究残障人士如何通过社交媒体进行职业形象的塑造、职业价值的传播及身体叙事策略的运用，以打破刻板印象，提升职业市场的可见度与竞争力。这包括分析他们的信息表达、交互行为及身体符号呈现方式，并评估这些活动对职业身份重塑及职业发展动力的影响。</w:t>
            </w:r>
          </w:p>
          <w:p w14:paraId="4C020B39" w14:textId="77777777" w:rsidR="006E2AE0" w:rsidRPr="0016137F" w:rsidRDefault="006E2AE0" w:rsidP="00ED295D">
            <w:pPr>
              <w:rPr>
                <w:rFonts w:ascii="宋体" w:hAnsi="宋体" w:hint="eastAsia"/>
                <w:sz w:val="24"/>
              </w:rPr>
            </w:pPr>
            <w:r w:rsidRPr="0016137F">
              <w:rPr>
                <w:rFonts w:ascii="宋体" w:hAnsi="宋体" w:hint="eastAsia"/>
                <w:b/>
                <w:bCs/>
                <w:sz w:val="24"/>
              </w:rPr>
              <w:t>（3）</w:t>
            </w:r>
            <w:r w:rsidRPr="0016137F">
              <w:rPr>
                <w:rFonts w:ascii="宋体" w:hAnsi="宋体"/>
                <w:b/>
                <w:bCs/>
                <w:sz w:val="24"/>
              </w:rPr>
              <w:t>社群文化的培育与治愈功能的实现</w:t>
            </w:r>
            <w:r w:rsidRPr="0016137F">
              <w:rPr>
                <w:rFonts w:ascii="宋体" w:hAnsi="宋体" w:hint="eastAsia"/>
                <w:sz w:val="24"/>
              </w:rPr>
              <w:t>：</w:t>
            </w:r>
            <w:r w:rsidRPr="0016137F">
              <w:rPr>
                <w:rFonts w:ascii="宋体" w:hAnsi="宋体"/>
                <w:sz w:val="24"/>
              </w:rPr>
              <w:t>探讨社交媒体社群如何通过共同体验、情感共鸣、合作项目及互助小组等形式，培育包容、融合的社群文化，促进残障人士与健全人之间的相互理解、支持与情感治愈。同时，评估社群文化在提供持续情感支持与资源互助方面的作用及其对社群凝聚力的影响。</w:t>
            </w:r>
          </w:p>
          <w:p w14:paraId="05755ADC" w14:textId="77777777" w:rsidR="006E2AE0" w:rsidRPr="0016137F" w:rsidRDefault="006E2AE0" w:rsidP="00ED295D">
            <w:pPr>
              <w:ind w:firstLine="420"/>
              <w:rPr>
                <w:rFonts w:ascii="宋体" w:hAnsi="宋体" w:hint="eastAsia"/>
                <w:sz w:val="24"/>
              </w:rPr>
            </w:pPr>
          </w:p>
          <w:p w14:paraId="022B528A" w14:textId="77777777" w:rsidR="006E2AE0" w:rsidRPr="0016137F" w:rsidRDefault="006E2AE0" w:rsidP="00ED295D">
            <w:pPr>
              <w:rPr>
                <w:rFonts w:ascii="宋体" w:hAnsi="宋体" w:hint="eastAsia"/>
                <w:b/>
                <w:bCs/>
                <w:sz w:val="24"/>
              </w:rPr>
            </w:pPr>
            <w:r w:rsidRPr="0016137F">
              <w:rPr>
                <w:rFonts w:ascii="宋体" w:hAnsi="宋体" w:hint="eastAsia"/>
                <w:b/>
                <w:bCs/>
                <w:sz w:val="24"/>
              </w:rPr>
              <w:t>2.2</w:t>
            </w:r>
            <w:r w:rsidRPr="0016137F">
              <w:rPr>
                <w:rFonts w:ascii="宋体" w:hAnsi="宋体"/>
                <w:b/>
                <w:bCs/>
                <w:sz w:val="24"/>
              </w:rPr>
              <w:t>研究难点</w:t>
            </w:r>
          </w:p>
          <w:p w14:paraId="530A167A" w14:textId="77777777" w:rsidR="006E2AE0" w:rsidRPr="0016137F" w:rsidRDefault="006E2AE0" w:rsidP="00ED295D">
            <w:pPr>
              <w:rPr>
                <w:rFonts w:ascii="宋体" w:hAnsi="宋体" w:hint="eastAsia"/>
                <w:sz w:val="24"/>
              </w:rPr>
            </w:pPr>
            <w:r w:rsidRPr="0016137F">
              <w:rPr>
                <w:rFonts w:ascii="宋体" w:hAnsi="宋体" w:hint="eastAsia"/>
                <w:b/>
                <w:bCs/>
                <w:sz w:val="24"/>
              </w:rPr>
              <w:t>（1）</w:t>
            </w:r>
            <w:r w:rsidRPr="0016137F">
              <w:rPr>
                <w:rFonts w:ascii="宋体" w:hAnsi="宋体"/>
                <w:b/>
                <w:bCs/>
                <w:sz w:val="24"/>
              </w:rPr>
              <w:t>数据收集与样本代表性</w:t>
            </w:r>
            <w:r w:rsidRPr="0016137F">
              <w:rPr>
                <w:rFonts w:ascii="宋体" w:hAnsi="宋体" w:hint="eastAsia"/>
                <w:sz w:val="24"/>
              </w:rPr>
              <w:t>：</w:t>
            </w:r>
            <w:r w:rsidRPr="0016137F">
              <w:rPr>
                <w:rFonts w:ascii="宋体" w:hAnsi="宋体"/>
                <w:sz w:val="24"/>
              </w:rPr>
              <w:t>由于残障人士的多样性和分散性，如何有效收集具有代</w:t>
            </w:r>
            <w:r w:rsidRPr="0016137F">
              <w:rPr>
                <w:rFonts w:ascii="宋体" w:hAnsi="宋体"/>
                <w:sz w:val="24"/>
              </w:rPr>
              <w:lastRenderedPageBreak/>
              <w:t>表性的数据成为一大挑战。这包括确保样本覆盖不同类型的残障人士、不同社交媒体平台的使用者以及不同职业发展阶段的个体，以全面反映他们的需求和体验。</w:t>
            </w:r>
          </w:p>
          <w:p w14:paraId="450D35D1" w14:textId="77777777" w:rsidR="006E2AE0" w:rsidRPr="0016137F" w:rsidRDefault="006E2AE0" w:rsidP="00ED295D">
            <w:pPr>
              <w:rPr>
                <w:rFonts w:ascii="宋体" w:hAnsi="宋体" w:hint="eastAsia"/>
                <w:sz w:val="24"/>
              </w:rPr>
            </w:pPr>
            <w:r w:rsidRPr="0016137F">
              <w:rPr>
                <w:rFonts w:ascii="宋体" w:hAnsi="宋体" w:hint="eastAsia"/>
                <w:b/>
                <w:bCs/>
                <w:sz w:val="24"/>
              </w:rPr>
              <w:t>（2）</w:t>
            </w:r>
            <w:r w:rsidRPr="0016137F">
              <w:rPr>
                <w:rFonts w:ascii="宋体" w:hAnsi="宋体"/>
                <w:b/>
                <w:bCs/>
                <w:sz w:val="24"/>
              </w:rPr>
              <w:t>效果评估与量化分析</w:t>
            </w:r>
            <w:r w:rsidRPr="0016137F">
              <w:rPr>
                <w:rFonts w:ascii="宋体" w:hAnsi="宋体" w:hint="eastAsia"/>
                <w:b/>
                <w:bCs/>
                <w:sz w:val="24"/>
              </w:rPr>
              <w:t>：</w:t>
            </w:r>
            <w:r w:rsidRPr="0016137F">
              <w:rPr>
                <w:rFonts w:ascii="宋体" w:hAnsi="宋体"/>
                <w:sz w:val="24"/>
              </w:rPr>
              <w:t>评估社交媒体对残障人士职业发展、技能提升及社交融入的实际效果是一个复杂的过程。这要求研究设计合理的量化指标和评估体系，以准确衡量社交媒体在促进残障人士职业发展路径多元化、职业网络构建及主体性重塑等方面的作用。</w:t>
            </w:r>
          </w:p>
          <w:p w14:paraId="26D66832" w14:textId="77777777" w:rsidR="006E2AE0" w:rsidRPr="0016137F" w:rsidRDefault="006E2AE0" w:rsidP="00ED295D">
            <w:pPr>
              <w:rPr>
                <w:rFonts w:ascii="宋体" w:hAnsi="宋体" w:hint="eastAsia"/>
                <w:sz w:val="24"/>
              </w:rPr>
            </w:pPr>
            <w:r w:rsidRPr="0016137F">
              <w:rPr>
                <w:rFonts w:ascii="宋体" w:hAnsi="宋体" w:hint="eastAsia"/>
                <w:b/>
                <w:bCs/>
                <w:sz w:val="24"/>
              </w:rPr>
              <w:t>（3）</w:t>
            </w:r>
            <w:r w:rsidRPr="0016137F">
              <w:rPr>
                <w:rFonts w:ascii="宋体" w:hAnsi="宋体"/>
                <w:b/>
                <w:bCs/>
                <w:sz w:val="24"/>
              </w:rPr>
              <w:t>跨文化与跨平台差异：</w:t>
            </w:r>
            <w:r w:rsidRPr="0016137F">
              <w:rPr>
                <w:rFonts w:ascii="宋体" w:hAnsi="宋体"/>
                <w:sz w:val="24"/>
              </w:rPr>
              <w:t>社交媒体的使用习惯、文化意义及社群氛围在不同文化和平台间存在差异。如何跨越这些差异，提炼出具有普遍适用性的研究结论和策略建议，是一个需要深入思考和解决的问题。</w:t>
            </w:r>
          </w:p>
          <w:p w14:paraId="0A6814C4" w14:textId="77777777" w:rsidR="006E2AE0" w:rsidRPr="0016137F" w:rsidRDefault="006E2AE0" w:rsidP="00ED295D">
            <w:pPr>
              <w:rPr>
                <w:rFonts w:ascii="宋体" w:hAnsi="宋体" w:hint="eastAsia"/>
                <w:sz w:val="24"/>
              </w:rPr>
            </w:pPr>
            <w:r w:rsidRPr="0016137F">
              <w:rPr>
                <w:rFonts w:ascii="宋体" w:hAnsi="宋体" w:hint="eastAsia"/>
                <w:b/>
                <w:bCs/>
                <w:sz w:val="24"/>
              </w:rPr>
              <w:t>（4）</w:t>
            </w:r>
            <w:r w:rsidRPr="0016137F">
              <w:rPr>
                <w:rFonts w:ascii="宋体" w:hAnsi="宋体"/>
                <w:b/>
                <w:bCs/>
                <w:sz w:val="24"/>
              </w:rPr>
              <w:t>伦理考量与隐私保护</w:t>
            </w:r>
            <w:r w:rsidRPr="0016137F">
              <w:rPr>
                <w:rFonts w:ascii="宋体" w:hAnsi="宋体"/>
                <w:sz w:val="24"/>
              </w:rPr>
              <w:t>：在研究过程中，如何确保残障人士的隐私得到妥善保护，避免他们的个人信息被滥用或泄露，同时确保研究的伦理性和合法性，需要特别关注。这要求研究者在设计研究方案时充分考虑伦理原则，并采取必要的措施来保护参与者的隐私和权益。</w:t>
            </w:r>
          </w:p>
          <w:p w14:paraId="55F16B6F" w14:textId="77777777" w:rsidR="006E2AE0" w:rsidRPr="0016137F" w:rsidRDefault="006E2AE0" w:rsidP="00ED295D">
            <w:pPr>
              <w:rPr>
                <w:rFonts w:ascii="宋体" w:hAnsi="宋体" w:hint="eastAsia"/>
                <w:b/>
                <w:bCs/>
                <w:sz w:val="24"/>
              </w:rPr>
            </w:pPr>
          </w:p>
          <w:p w14:paraId="29B35F10" w14:textId="77777777" w:rsidR="006E2AE0" w:rsidRPr="0016137F" w:rsidRDefault="006E2AE0" w:rsidP="00ED295D">
            <w:pPr>
              <w:rPr>
                <w:rFonts w:ascii="宋体" w:hAnsi="宋体" w:hint="eastAsia"/>
                <w:b/>
                <w:bCs/>
                <w:sz w:val="24"/>
              </w:rPr>
            </w:pPr>
            <w:r w:rsidRPr="0016137F">
              <w:rPr>
                <w:rFonts w:ascii="宋体" w:hAnsi="宋体" w:hint="eastAsia"/>
                <w:b/>
                <w:bCs/>
                <w:sz w:val="24"/>
              </w:rPr>
              <w:t xml:space="preserve">3. </w:t>
            </w:r>
            <w:r w:rsidRPr="0016137F">
              <w:rPr>
                <w:rFonts w:ascii="宋体" w:hAnsi="宋体"/>
                <w:b/>
                <w:bCs/>
                <w:sz w:val="24"/>
              </w:rPr>
              <w:t>研究思路和方法</w:t>
            </w:r>
          </w:p>
          <w:p w14:paraId="6152A534" w14:textId="77777777" w:rsidR="006E2AE0" w:rsidRDefault="006E2AE0" w:rsidP="00ED295D">
            <w:pPr>
              <w:rPr>
                <w:rFonts w:ascii="宋体" w:hAnsi="宋体" w:hint="eastAsia"/>
                <w:b/>
                <w:bCs/>
                <w:sz w:val="24"/>
              </w:rPr>
            </w:pPr>
            <w:r w:rsidRPr="0016137F">
              <w:rPr>
                <w:rFonts w:ascii="宋体" w:hAnsi="宋体" w:hint="eastAsia"/>
                <w:b/>
                <w:bCs/>
                <w:sz w:val="24"/>
              </w:rPr>
              <w:t>3.1</w:t>
            </w:r>
            <w:r w:rsidRPr="0016137F">
              <w:rPr>
                <w:rFonts w:ascii="宋体" w:hAnsi="宋体"/>
                <w:b/>
                <w:bCs/>
                <w:sz w:val="24"/>
              </w:rPr>
              <w:t>研究思路：</w:t>
            </w:r>
          </w:p>
          <w:p w14:paraId="688F9B9F" w14:textId="50E99BBD" w:rsidR="00F81C82" w:rsidRPr="0016137F" w:rsidRDefault="00F81C82" w:rsidP="00F81C82">
            <w:pPr>
              <w:rPr>
                <w:rFonts w:ascii="宋体" w:hAnsi="宋体" w:hint="eastAsia"/>
                <w:b/>
                <w:bCs/>
                <w:sz w:val="24"/>
              </w:rPr>
            </w:pPr>
            <w:r w:rsidRPr="00E53E42">
              <w:rPr>
                <w:noProof/>
              </w:rPr>
              <w:drawing>
                <wp:inline distT="0" distB="0" distL="0" distR="0" wp14:anchorId="68521C4B" wp14:editId="3C103B99">
                  <wp:extent cx="5850890" cy="2204977"/>
                  <wp:effectExtent l="0" t="0" r="0" b="0"/>
                  <wp:docPr id="1244839819" name="图片 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B019B1-382A-4266-B25C-5B523AA43C14-8" descr="w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5268" cy="2210396"/>
                          </a:xfrm>
                          <a:prstGeom prst="rect">
                            <a:avLst/>
                          </a:prstGeom>
                          <a:noFill/>
                          <a:ln>
                            <a:noFill/>
                          </a:ln>
                        </pic:spPr>
                      </pic:pic>
                    </a:graphicData>
                  </a:graphic>
                </wp:inline>
              </w:drawing>
            </w:r>
          </w:p>
          <w:p w14:paraId="3A98A52A" w14:textId="77777777" w:rsidR="006E2AE0" w:rsidRPr="0016137F" w:rsidRDefault="006E2AE0" w:rsidP="00ED295D">
            <w:pPr>
              <w:rPr>
                <w:rFonts w:ascii="宋体" w:hAnsi="宋体" w:hint="eastAsia"/>
                <w:sz w:val="24"/>
              </w:rPr>
            </w:pPr>
            <w:r w:rsidRPr="0016137F">
              <w:rPr>
                <w:rFonts w:ascii="宋体" w:hAnsi="宋体" w:hint="eastAsia"/>
                <w:sz w:val="24"/>
              </w:rPr>
              <w:t xml:space="preserve">    </w:t>
            </w:r>
            <w:r w:rsidRPr="0016137F">
              <w:rPr>
                <w:rFonts w:ascii="宋体" w:hAnsi="宋体"/>
                <w:sz w:val="24"/>
              </w:rPr>
              <w:t>本项目将遵循“理论梳理—实证分析—策略提出”的研究路径。首先，通过系统的文献回顾与理论梳理，构建社交媒体赋能残障人士职业发展与社群构建的理论框架。其次，运用实证分析方法（包括案例分析与数据统计分析），深入探究社交媒体对残障人士职业发展与社群构建的实际影响与作用</w:t>
            </w:r>
            <w:r w:rsidRPr="0016137F">
              <w:rPr>
                <w:rFonts w:ascii="宋体" w:hAnsi="宋体" w:hint="eastAsia"/>
                <w:sz w:val="24"/>
              </w:rPr>
              <w:t>机</w:t>
            </w:r>
            <w:r w:rsidRPr="0016137F">
              <w:rPr>
                <w:rFonts w:ascii="宋体" w:hAnsi="宋体"/>
                <w:sz w:val="24"/>
              </w:rPr>
              <w:t>制。最后，基于实证分析结果，提出一套具有创新性与实用性的赋能路径与策略。</w:t>
            </w:r>
          </w:p>
          <w:p w14:paraId="0D051DF8" w14:textId="77777777" w:rsidR="006E2AE0" w:rsidRPr="0016137F" w:rsidRDefault="006E2AE0" w:rsidP="00ED295D">
            <w:pPr>
              <w:rPr>
                <w:rFonts w:ascii="宋体" w:hAnsi="宋体" w:hint="eastAsia"/>
                <w:sz w:val="24"/>
              </w:rPr>
            </w:pPr>
          </w:p>
          <w:p w14:paraId="185B612D" w14:textId="77777777" w:rsidR="006E2AE0" w:rsidRPr="0016137F" w:rsidRDefault="006E2AE0" w:rsidP="00ED295D">
            <w:pPr>
              <w:rPr>
                <w:rFonts w:ascii="宋体" w:hAnsi="宋体" w:hint="eastAsia"/>
                <w:sz w:val="24"/>
              </w:rPr>
            </w:pPr>
            <w:r w:rsidRPr="0016137F">
              <w:rPr>
                <w:rFonts w:ascii="宋体" w:hAnsi="宋体" w:hint="eastAsia"/>
                <w:b/>
                <w:bCs/>
                <w:sz w:val="24"/>
              </w:rPr>
              <w:t xml:space="preserve">3.2 </w:t>
            </w:r>
            <w:r w:rsidRPr="0016137F">
              <w:rPr>
                <w:rFonts w:ascii="宋体" w:hAnsi="宋体"/>
                <w:b/>
                <w:bCs/>
                <w:sz w:val="24"/>
              </w:rPr>
              <w:t>研究方法</w:t>
            </w:r>
          </w:p>
          <w:p w14:paraId="5A18916E" w14:textId="7B9007BE" w:rsidR="00DD3E42" w:rsidRPr="0016137F" w:rsidRDefault="006E2AE0" w:rsidP="00ED295D">
            <w:pPr>
              <w:rPr>
                <w:rFonts w:ascii="宋体" w:hAnsi="宋体" w:hint="eastAsia"/>
                <w:sz w:val="24"/>
              </w:rPr>
            </w:pPr>
            <w:r w:rsidRPr="0016137F">
              <w:rPr>
                <w:rFonts w:ascii="宋体" w:hAnsi="宋体" w:hint="eastAsia"/>
                <w:b/>
                <w:bCs/>
                <w:sz w:val="24"/>
              </w:rPr>
              <w:t>（1）</w:t>
            </w:r>
            <w:r w:rsidRPr="0016137F">
              <w:rPr>
                <w:rFonts w:ascii="宋体" w:hAnsi="宋体"/>
                <w:b/>
                <w:bCs/>
                <w:sz w:val="24"/>
              </w:rPr>
              <w:t>文献回顾法：</w:t>
            </w:r>
            <w:r w:rsidRPr="0016137F">
              <w:rPr>
                <w:rFonts w:ascii="宋体" w:hAnsi="宋体"/>
                <w:sz w:val="24"/>
              </w:rPr>
              <w:t>广泛查阅国内外相关文献与资料，以把握社交媒体赋能残障人士职业发展与社群构</w:t>
            </w:r>
            <w:r w:rsidR="00DD3E42" w:rsidRPr="0016137F">
              <w:rPr>
                <w:rFonts w:ascii="宋体" w:hAnsi="宋体" w:hint="eastAsia"/>
                <w:sz w:val="24"/>
              </w:rPr>
              <w:t>。</w:t>
            </w:r>
          </w:p>
          <w:p w14:paraId="04ABCA07" w14:textId="4E16C1E0" w:rsidR="006E2AE0" w:rsidRPr="0016137F" w:rsidRDefault="006E2AE0" w:rsidP="00ED295D">
            <w:pPr>
              <w:rPr>
                <w:rFonts w:ascii="宋体" w:hAnsi="宋体" w:hint="eastAsia"/>
                <w:sz w:val="24"/>
              </w:rPr>
            </w:pPr>
            <w:r w:rsidRPr="0016137F">
              <w:rPr>
                <w:rFonts w:ascii="宋体" w:hAnsi="宋体" w:hint="eastAsia"/>
                <w:b/>
                <w:bCs/>
                <w:sz w:val="24"/>
              </w:rPr>
              <w:t>（2）</w:t>
            </w:r>
            <w:r w:rsidRPr="0016137F">
              <w:rPr>
                <w:rFonts w:ascii="宋体" w:hAnsi="宋体"/>
                <w:b/>
                <w:bCs/>
                <w:sz w:val="24"/>
              </w:rPr>
              <w:t>案例分析法：</w:t>
            </w:r>
            <w:r w:rsidRPr="0016137F">
              <w:rPr>
                <w:rFonts w:ascii="宋体" w:hAnsi="宋体"/>
                <w:sz w:val="24"/>
              </w:rPr>
              <w:t>选取具有代表性的残障人士作为研究对象，通过深度访谈、观察等方法收集其在社交媒体上的活动数据与案例资料，并进行深入剖析。</w:t>
            </w:r>
          </w:p>
          <w:p w14:paraId="4D721761" w14:textId="77777777" w:rsidR="006E2AE0" w:rsidRPr="0016137F" w:rsidRDefault="006E2AE0" w:rsidP="00ED295D">
            <w:pPr>
              <w:rPr>
                <w:rFonts w:ascii="宋体" w:hAnsi="宋体" w:hint="eastAsia"/>
                <w:sz w:val="24"/>
              </w:rPr>
            </w:pPr>
            <w:r w:rsidRPr="0016137F">
              <w:rPr>
                <w:rFonts w:ascii="宋体" w:hAnsi="宋体" w:hint="eastAsia"/>
                <w:b/>
                <w:bCs/>
                <w:sz w:val="24"/>
              </w:rPr>
              <w:t>（3）</w:t>
            </w:r>
            <w:r w:rsidRPr="0016137F">
              <w:rPr>
                <w:rFonts w:ascii="宋体" w:hAnsi="宋体"/>
                <w:b/>
                <w:bCs/>
                <w:sz w:val="24"/>
              </w:rPr>
              <w:t>数据统计分析法：</w:t>
            </w:r>
            <w:r w:rsidRPr="0016137F">
              <w:rPr>
                <w:rFonts w:ascii="宋体" w:hAnsi="宋体"/>
                <w:sz w:val="24"/>
              </w:rPr>
              <w:t>运用统计软件对收集到的数据进行科学处理与分析，以揭示社交媒体平台特点、用户群体及残障人士活动规律等关键信息。</w:t>
            </w:r>
          </w:p>
          <w:p w14:paraId="2CF7BDDB" w14:textId="77777777" w:rsidR="006E2AE0" w:rsidRPr="0016137F" w:rsidRDefault="006E2AE0" w:rsidP="00ED295D">
            <w:pPr>
              <w:rPr>
                <w:rFonts w:ascii="宋体" w:hAnsi="宋体" w:hint="eastAsia"/>
                <w:b/>
                <w:bCs/>
                <w:sz w:val="24"/>
              </w:rPr>
            </w:pPr>
            <w:r w:rsidRPr="0016137F">
              <w:rPr>
                <w:rFonts w:ascii="宋体" w:hAnsi="宋体" w:hint="eastAsia"/>
                <w:b/>
                <w:bCs/>
                <w:sz w:val="24"/>
              </w:rPr>
              <w:t>（4）</w:t>
            </w:r>
            <w:r w:rsidRPr="0016137F">
              <w:rPr>
                <w:rFonts w:ascii="宋体" w:hAnsi="宋体"/>
                <w:b/>
                <w:bCs/>
                <w:sz w:val="24"/>
              </w:rPr>
              <w:t>实证研究法：</w:t>
            </w:r>
            <w:r w:rsidRPr="0016137F">
              <w:rPr>
                <w:rFonts w:ascii="宋体" w:hAnsi="宋体"/>
                <w:sz w:val="24"/>
              </w:rPr>
              <w:t>通过实地考察、调研等方式收集一手资料与数据，对社交媒体赋能残障人士职业发展与社群构建的过程与机制进行深入研究与分析。</w:t>
            </w:r>
          </w:p>
          <w:p w14:paraId="373B3754" w14:textId="77777777" w:rsidR="006E2AE0" w:rsidRDefault="006E2AE0" w:rsidP="00ED295D"/>
        </w:tc>
      </w:tr>
      <w:tr w:rsidR="006E2AE0" w14:paraId="03375424" w14:textId="77777777" w:rsidTr="00ED295D">
        <w:trPr>
          <w:trHeight w:val="3675"/>
          <w:jc w:val="center"/>
        </w:trPr>
        <w:tc>
          <w:tcPr>
            <w:tcW w:w="481" w:type="dxa"/>
            <w:vAlign w:val="center"/>
          </w:tcPr>
          <w:p w14:paraId="541AA162" w14:textId="77777777" w:rsidR="006E2AE0" w:rsidRDefault="006E2AE0" w:rsidP="00ED295D">
            <w:pPr>
              <w:rPr>
                <w:b/>
                <w:sz w:val="24"/>
                <w:szCs w:val="22"/>
              </w:rPr>
            </w:pPr>
            <w:r>
              <w:rPr>
                <w:rFonts w:hint="eastAsia"/>
                <w:b/>
                <w:sz w:val="24"/>
                <w:szCs w:val="22"/>
              </w:rPr>
              <w:lastRenderedPageBreak/>
              <w:t>项目创新点</w:t>
            </w:r>
          </w:p>
        </w:tc>
        <w:tc>
          <w:tcPr>
            <w:tcW w:w="9458" w:type="dxa"/>
          </w:tcPr>
          <w:p w14:paraId="1CAE02FF" w14:textId="77777777" w:rsidR="006E2AE0" w:rsidRPr="0016137F" w:rsidRDefault="006E2AE0" w:rsidP="00ED295D">
            <w:pPr>
              <w:rPr>
                <w:rFonts w:ascii="宋体" w:hAnsi="宋体" w:hint="eastAsia"/>
                <w:b/>
                <w:bCs/>
                <w:sz w:val="24"/>
              </w:rPr>
            </w:pPr>
            <w:r>
              <w:rPr>
                <w:rFonts w:hint="eastAsia"/>
                <w:b/>
                <w:bCs/>
              </w:rPr>
              <w:t>1.</w:t>
            </w:r>
            <w:r w:rsidRPr="0016137F">
              <w:rPr>
                <w:rFonts w:ascii="宋体" w:hAnsi="宋体" w:hint="eastAsia"/>
                <w:b/>
                <w:bCs/>
                <w:sz w:val="24"/>
              </w:rPr>
              <w:t>研究内容创新</w:t>
            </w:r>
          </w:p>
          <w:p w14:paraId="5AB5B4AC" w14:textId="77777777" w:rsidR="006E2AE0" w:rsidRPr="0016137F" w:rsidRDefault="006E2AE0" w:rsidP="00ED295D">
            <w:pPr>
              <w:rPr>
                <w:rFonts w:ascii="宋体" w:hAnsi="宋体" w:hint="eastAsia"/>
                <w:sz w:val="24"/>
              </w:rPr>
            </w:pPr>
            <w:r w:rsidRPr="0016137F">
              <w:rPr>
                <w:rFonts w:ascii="宋体" w:hAnsi="宋体" w:hint="eastAsia"/>
                <w:b/>
                <w:bCs/>
                <w:sz w:val="24"/>
              </w:rPr>
              <w:t>（1）融合多维度理论视角</w:t>
            </w:r>
            <w:r w:rsidRPr="0016137F">
              <w:rPr>
                <w:rFonts w:ascii="宋体" w:hAnsi="宋体" w:hint="eastAsia"/>
                <w:sz w:val="24"/>
              </w:rPr>
              <w:t>：本研究不仅基于保罗·莱文森的补偿性媒介理论，还融合了残疾人社会工作、社会资本理论等多重视角，为社交媒体赋能残障人士职业发展与社群构建提供了全面且深入的分析框架。这种跨学科的融合使得研究内容更加丰富和立体，能够更全面地揭示社交媒体在这一领域的复杂作用机制。</w:t>
            </w:r>
          </w:p>
          <w:p w14:paraId="07E101A1" w14:textId="77777777" w:rsidR="006E2AE0" w:rsidRPr="0016137F" w:rsidRDefault="006E2AE0" w:rsidP="00ED295D">
            <w:pPr>
              <w:rPr>
                <w:rFonts w:ascii="宋体" w:hAnsi="宋体" w:hint="eastAsia"/>
                <w:sz w:val="24"/>
              </w:rPr>
            </w:pPr>
            <w:r w:rsidRPr="0016137F">
              <w:rPr>
                <w:rFonts w:ascii="宋体" w:hAnsi="宋体" w:hint="eastAsia"/>
                <w:b/>
                <w:bCs/>
                <w:sz w:val="24"/>
              </w:rPr>
              <w:t>（2）聚焦新兴职业领域与社群文化</w:t>
            </w:r>
            <w:r w:rsidRPr="0016137F">
              <w:rPr>
                <w:rFonts w:ascii="宋体" w:hAnsi="宋体" w:hint="eastAsia"/>
                <w:sz w:val="24"/>
              </w:rPr>
              <w:t>：项目特别关注了社交媒体如何支持残障人士在数字内容创作、电子商务运营及在线教育服务等新兴职业领域的发展，以及社群文化在促进情感治愈、资源互助方面的潜力。这些新兴领域和社群文化的探讨，为残障人士的职业发展和社交融入提供了新的思路和实践路径。</w:t>
            </w:r>
          </w:p>
          <w:p w14:paraId="5E083A7A" w14:textId="77777777" w:rsidR="006E2AE0" w:rsidRPr="0016137F" w:rsidRDefault="006E2AE0" w:rsidP="00ED295D">
            <w:pPr>
              <w:rPr>
                <w:rFonts w:ascii="宋体" w:hAnsi="宋体" w:hint="eastAsia"/>
                <w:sz w:val="24"/>
              </w:rPr>
            </w:pPr>
          </w:p>
          <w:p w14:paraId="7CB854F9" w14:textId="77777777" w:rsidR="006E2AE0" w:rsidRPr="0016137F" w:rsidRDefault="006E2AE0" w:rsidP="00ED295D">
            <w:pPr>
              <w:rPr>
                <w:rFonts w:ascii="宋体" w:hAnsi="宋体" w:hint="eastAsia"/>
                <w:b/>
                <w:bCs/>
                <w:sz w:val="24"/>
              </w:rPr>
            </w:pPr>
            <w:r w:rsidRPr="0016137F">
              <w:rPr>
                <w:rFonts w:ascii="宋体" w:hAnsi="宋体" w:hint="eastAsia"/>
                <w:b/>
                <w:bCs/>
                <w:sz w:val="24"/>
              </w:rPr>
              <w:t>2. 切入点创新</w:t>
            </w:r>
          </w:p>
          <w:p w14:paraId="46A0E1EC" w14:textId="77777777" w:rsidR="006E2AE0" w:rsidRPr="0016137F" w:rsidRDefault="006E2AE0" w:rsidP="00ED295D">
            <w:pPr>
              <w:rPr>
                <w:rFonts w:ascii="宋体" w:hAnsi="宋体" w:hint="eastAsia"/>
                <w:sz w:val="24"/>
              </w:rPr>
            </w:pPr>
            <w:r w:rsidRPr="0016137F">
              <w:rPr>
                <w:rFonts w:ascii="宋体" w:hAnsi="宋体" w:hint="eastAsia"/>
                <w:b/>
                <w:bCs/>
                <w:sz w:val="24"/>
              </w:rPr>
              <w:t>（1）身体叙事策略与职业身份重塑</w:t>
            </w:r>
            <w:r w:rsidRPr="0016137F">
              <w:rPr>
                <w:rFonts w:ascii="宋体" w:hAnsi="宋体" w:hint="eastAsia"/>
                <w:sz w:val="24"/>
              </w:rPr>
              <w:t>：项目创新性地从身体叙事策略的角度出发，分析残障人士如何通过社交媒体上的信息表达与交互行为，重塑职业身份并传播职业价值。这一切入点不仅揭示了社交媒体在打破刻板印象、提升职业市场可见度方面的作用，还深入探讨了身体符号呈现与职业身份重塑之间的内在联系。</w:t>
            </w:r>
          </w:p>
          <w:p w14:paraId="2507F22D" w14:textId="77777777" w:rsidR="006E2AE0" w:rsidRPr="0016137F" w:rsidRDefault="006E2AE0" w:rsidP="00ED295D">
            <w:pPr>
              <w:rPr>
                <w:rFonts w:ascii="宋体" w:hAnsi="宋体" w:hint="eastAsia"/>
                <w:sz w:val="24"/>
              </w:rPr>
            </w:pPr>
            <w:r w:rsidRPr="0016137F">
              <w:rPr>
                <w:rFonts w:ascii="宋体" w:hAnsi="宋体" w:hint="eastAsia"/>
                <w:b/>
                <w:bCs/>
                <w:sz w:val="24"/>
              </w:rPr>
              <w:t>（2）“破圈”交流模式与社会融合</w:t>
            </w:r>
            <w:r w:rsidRPr="0016137F">
              <w:rPr>
                <w:rFonts w:ascii="宋体" w:hAnsi="宋体" w:hint="eastAsia"/>
                <w:sz w:val="24"/>
              </w:rPr>
              <w:t>：研究提出了“破圈”交流模式的概念，旨在探索社交媒体如何促进残障人士与健全人之间的深度互动，打破社会隔阂。这一切入点不仅关注了社交媒体在促进社交融入方面的直接作用，还深入分析了其作为社会融合微观基础的作用机制。</w:t>
            </w:r>
          </w:p>
          <w:p w14:paraId="3CE28137" w14:textId="77777777" w:rsidR="006E2AE0" w:rsidRPr="0016137F" w:rsidRDefault="006E2AE0" w:rsidP="00ED295D">
            <w:pPr>
              <w:rPr>
                <w:rFonts w:ascii="宋体" w:hAnsi="宋体" w:hint="eastAsia"/>
                <w:b/>
                <w:bCs/>
                <w:sz w:val="24"/>
              </w:rPr>
            </w:pPr>
          </w:p>
          <w:p w14:paraId="5883DECA" w14:textId="77777777" w:rsidR="006E2AE0" w:rsidRPr="0016137F" w:rsidRDefault="006E2AE0" w:rsidP="00ED295D">
            <w:pPr>
              <w:rPr>
                <w:rFonts w:ascii="宋体" w:hAnsi="宋体" w:hint="eastAsia"/>
                <w:b/>
                <w:bCs/>
                <w:sz w:val="24"/>
              </w:rPr>
            </w:pPr>
            <w:r w:rsidRPr="0016137F">
              <w:rPr>
                <w:rFonts w:ascii="宋体" w:hAnsi="宋体" w:hint="eastAsia"/>
                <w:b/>
                <w:bCs/>
                <w:sz w:val="24"/>
              </w:rPr>
              <w:t>3. 视角创新</w:t>
            </w:r>
          </w:p>
          <w:p w14:paraId="5606D3FB" w14:textId="77777777" w:rsidR="006E2AE0" w:rsidRPr="0016137F" w:rsidRDefault="006E2AE0" w:rsidP="00ED295D">
            <w:pPr>
              <w:rPr>
                <w:rFonts w:ascii="宋体" w:hAnsi="宋体" w:hint="eastAsia"/>
                <w:sz w:val="24"/>
              </w:rPr>
            </w:pPr>
            <w:r w:rsidRPr="0016137F">
              <w:rPr>
                <w:rFonts w:ascii="宋体" w:hAnsi="宋体" w:hint="eastAsia"/>
                <w:b/>
                <w:bCs/>
                <w:sz w:val="24"/>
              </w:rPr>
              <w:t>（1）主体性重塑与内在动力激发</w:t>
            </w:r>
            <w:r w:rsidRPr="0016137F">
              <w:rPr>
                <w:rFonts w:ascii="宋体" w:hAnsi="宋体" w:hint="eastAsia"/>
                <w:sz w:val="24"/>
              </w:rPr>
              <w:t>：研究从主体性重塑的视角出发，分析社交媒体如何帮助残障人士从被动的社会角色接受者转变为主动的职业身份塑造者。</w:t>
            </w:r>
          </w:p>
          <w:p w14:paraId="5EFF33E6" w14:textId="77777777" w:rsidR="006E2AE0" w:rsidRPr="0016137F" w:rsidRDefault="006E2AE0" w:rsidP="00ED295D">
            <w:pPr>
              <w:rPr>
                <w:rFonts w:ascii="宋体" w:hAnsi="宋体" w:hint="eastAsia"/>
                <w:sz w:val="24"/>
              </w:rPr>
            </w:pPr>
            <w:r w:rsidRPr="0016137F">
              <w:rPr>
                <w:rFonts w:ascii="宋体" w:hAnsi="宋体" w:hint="eastAsia"/>
                <w:b/>
                <w:bCs/>
                <w:sz w:val="24"/>
              </w:rPr>
              <w:t>（2）情感共鸣与治愈功能的双重考量</w:t>
            </w:r>
            <w:r w:rsidRPr="0016137F">
              <w:rPr>
                <w:rFonts w:ascii="宋体" w:hAnsi="宋体" w:hint="eastAsia"/>
                <w:sz w:val="24"/>
              </w:rPr>
              <w:t>：研究在考察社交媒体社群对残障人士的支持作用时，不仅关注了资源互助和信息交流等实际帮助，还深入分析了情感共鸣与治愈功能在促进心理健康、增强社群凝聚力方面的作用。这种双重考量使得研究更加全面和深入。</w:t>
            </w:r>
          </w:p>
          <w:p w14:paraId="7F76F816" w14:textId="77777777" w:rsidR="006E2AE0" w:rsidRPr="0016137F" w:rsidRDefault="006E2AE0" w:rsidP="00ED295D">
            <w:pPr>
              <w:rPr>
                <w:rFonts w:ascii="宋体" w:hAnsi="宋体" w:hint="eastAsia"/>
                <w:b/>
                <w:bCs/>
                <w:sz w:val="24"/>
              </w:rPr>
            </w:pPr>
          </w:p>
          <w:p w14:paraId="121855A9" w14:textId="77777777" w:rsidR="006E2AE0" w:rsidRPr="0016137F" w:rsidRDefault="006E2AE0" w:rsidP="00ED295D">
            <w:pPr>
              <w:rPr>
                <w:rFonts w:ascii="宋体" w:hAnsi="宋体" w:hint="eastAsia"/>
                <w:b/>
                <w:bCs/>
                <w:sz w:val="24"/>
              </w:rPr>
            </w:pPr>
            <w:r w:rsidRPr="0016137F">
              <w:rPr>
                <w:rFonts w:ascii="宋体" w:hAnsi="宋体" w:hint="eastAsia"/>
                <w:b/>
                <w:bCs/>
                <w:sz w:val="24"/>
              </w:rPr>
              <w:t>4方法创新</w:t>
            </w:r>
          </w:p>
          <w:p w14:paraId="4A9AFD00" w14:textId="77777777" w:rsidR="006E2AE0" w:rsidRPr="0016137F" w:rsidRDefault="006E2AE0" w:rsidP="00ED295D">
            <w:pPr>
              <w:rPr>
                <w:rFonts w:ascii="宋体" w:hAnsi="宋体" w:hint="eastAsia"/>
                <w:sz w:val="24"/>
              </w:rPr>
            </w:pPr>
            <w:r w:rsidRPr="0016137F">
              <w:rPr>
                <w:rFonts w:ascii="宋体" w:hAnsi="宋体" w:hint="eastAsia"/>
                <w:b/>
                <w:bCs/>
                <w:sz w:val="24"/>
              </w:rPr>
              <w:t>（1）多元数据收集与分析方法</w:t>
            </w:r>
            <w:r w:rsidRPr="0016137F">
              <w:rPr>
                <w:rFonts w:ascii="宋体" w:hAnsi="宋体" w:hint="eastAsia"/>
                <w:sz w:val="24"/>
              </w:rPr>
              <w:t>：项目采用了文献回顾法、案例分析法、数据统计分析法及实证研究法等多种方法相结合的数据收集与分析方式。这种多元方法的应用不仅确保了数据的丰富性和准确性，还使得研究结论更加可靠和具有说服力。</w:t>
            </w:r>
          </w:p>
          <w:p w14:paraId="36E8C337" w14:textId="77777777" w:rsidR="006E2AE0" w:rsidRPr="0016137F" w:rsidRDefault="006E2AE0" w:rsidP="00ED295D">
            <w:pPr>
              <w:rPr>
                <w:rFonts w:ascii="宋体" w:hAnsi="宋体" w:hint="eastAsia"/>
                <w:sz w:val="24"/>
              </w:rPr>
            </w:pPr>
            <w:r w:rsidRPr="0016137F">
              <w:rPr>
                <w:rFonts w:ascii="宋体" w:hAnsi="宋体" w:hint="eastAsia"/>
                <w:b/>
                <w:bCs/>
                <w:sz w:val="24"/>
              </w:rPr>
              <w:t>（2）实证研究与量化分析相结合</w:t>
            </w:r>
            <w:r w:rsidRPr="0016137F">
              <w:rPr>
                <w:rFonts w:ascii="宋体" w:hAnsi="宋体" w:hint="eastAsia"/>
                <w:sz w:val="24"/>
              </w:rPr>
              <w:t>：项目在实证研究的基础上，设计了合理的量化指标和评估体系，以准确衡量社交媒体在促进残障人士职业发展路径多元化、职业网络构建及主体性重塑等方面的作用。这种实证研究与量化分析相结合的方法，使得研究结论更加具体和可操作。</w:t>
            </w:r>
          </w:p>
          <w:p w14:paraId="1A95E322" w14:textId="77777777" w:rsidR="006E2AE0" w:rsidRDefault="006E2AE0" w:rsidP="00ED295D">
            <w:pPr>
              <w:spacing w:line="300" w:lineRule="auto"/>
            </w:pPr>
          </w:p>
        </w:tc>
      </w:tr>
    </w:tbl>
    <w:p w14:paraId="7CA392CF" w14:textId="77777777" w:rsidR="006E2AE0" w:rsidRDefault="006E2AE0" w:rsidP="006E2AE0">
      <w:pPr>
        <w:spacing w:beforeLines="100" w:before="312" w:afterLines="50" w:after="156"/>
        <w:ind w:rightChars="-244" w:right="-512"/>
        <w:rPr>
          <w:b/>
          <w:sz w:val="32"/>
          <w:szCs w:val="32"/>
        </w:rPr>
      </w:pPr>
      <w:r>
        <w:rPr>
          <w:rFonts w:hint="eastAsia"/>
          <w:b/>
          <w:sz w:val="32"/>
          <w:szCs w:val="32"/>
        </w:rPr>
        <w:t>四、项目进度安排</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1F6CD82F" w14:textId="77777777" w:rsidTr="00ED295D">
        <w:trPr>
          <w:trHeight w:val="881"/>
          <w:jc w:val="center"/>
        </w:trPr>
        <w:tc>
          <w:tcPr>
            <w:tcW w:w="481" w:type="dxa"/>
            <w:vMerge w:val="restart"/>
            <w:vAlign w:val="center"/>
          </w:tcPr>
          <w:p w14:paraId="2A441613" w14:textId="77777777" w:rsidR="006E2AE0" w:rsidRDefault="006E2AE0" w:rsidP="00ED295D">
            <w:pPr>
              <w:rPr>
                <w:b/>
                <w:sz w:val="24"/>
              </w:rPr>
            </w:pPr>
            <w:r>
              <w:rPr>
                <w:rFonts w:hint="eastAsia"/>
                <w:b/>
                <w:sz w:val="24"/>
                <w:szCs w:val="22"/>
              </w:rPr>
              <w:t>项目</w:t>
            </w:r>
            <w:r>
              <w:rPr>
                <w:rFonts w:hint="eastAsia"/>
                <w:b/>
                <w:sz w:val="24"/>
                <w:szCs w:val="22"/>
              </w:rPr>
              <w:lastRenderedPageBreak/>
              <w:t>进度安排</w:t>
            </w:r>
          </w:p>
        </w:tc>
        <w:tc>
          <w:tcPr>
            <w:tcW w:w="9458" w:type="dxa"/>
            <w:tcBorders>
              <w:bottom w:val="nil"/>
            </w:tcBorders>
          </w:tcPr>
          <w:p w14:paraId="110F9FA9" w14:textId="77777777" w:rsidR="006E2AE0" w:rsidRDefault="006E2AE0" w:rsidP="00ED295D">
            <w:pPr>
              <w:spacing w:line="300" w:lineRule="auto"/>
              <w:rPr>
                <w:rFonts w:ascii="仿宋_GB2312" w:eastAsia="仿宋_GB2312" w:hAnsi="宋体" w:hint="eastAsia"/>
                <w:sz w:val="24"/>
              </w:rPr>
            </w:pPr>
            <w:r>
              <w:rPr>
                <w:rFonts w:ascii="仿宋_GB2312" w:eastAsia="仿宋_GB2312" w:hAnsi="宋体" w:hint="eastAsia"/>
                <w:sz w:val="24"/>
              </w:rPr>
              <w:lastRenderedPageBreak/>
              <w:t>（查阅资料、自主设计项目研究方案、实验研究、数据统计、处理与分析、研制开发、中期检查、填写结题表、撰写研究论文和总结报告、参加结题答辩和成果推广等）</w:t>
            </w:r>
          </w:p>
        </w:tc>
      </w:tr>
      <w:tr w:rsidR="006E2AE0" w14:paraId="27D3AAA2" w14:textId="77777777" w:rsidTr="00ED295D">
        <w:trPr>
          <w:trHeight w:val="2112"/>
          <w:jc w:val="center"/>
        </w:trPr>
        <w:tc>
          <w:tcPr>
            <w:tcW w:w="481" w:type="dxa"/>
            <w:vMerge/>
            <w:vAlign w:val="center"/>
          </w:tcPr>
          <w:p w14:paraId="2DAE48FC" w14:textId="77777777" w:rsidR="006E2AE0" w:rsidRDefault="006E2AE0" w:rsidP="00ED295D">
            <w:pPr>
              <w:rPr>
                <w:b/>
                <w:sz w:val="24"/>
                <w:szCs w:val="22"/>
              </w:rPr>
            </w:pPr>
          </w:p>
        </w:tc>
        <w:tc>
          <w:tcPr>
            <w:tcW w:w="9458" w:type="dxa"/>
            <w:tcBorders>
              <w:top w:val="nil"/>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97"/>
              <w:gridCol w:w="2268"/>
              <w:gridCol w:w="4562"/>
            </w:tblGrid>
            <w:tr w:rsidR="006E2AE0" w14:paraId="32308796" w14:textId="77777777" w:rsidTr="00ED295D">
              <w:tc>
                <w:tcPr>
                  <w:tcW w:w="2397" w:type="dxa"/>
                </w:tcPr>
                <w:p w14:paraId="1232B115"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阶段</w:t>
                  </w:r>
                </w:p>
              </w:tc>
              <w:tc>
                <w:tcPr>
                  <w:tcW w:w="2268" w:type="dxa"/>
                </w:tcPr>
                <w:p w14:paraId="3DC03BAF" w14:textId="77777777" w:rsidR="006E2AE0" w:rsidRPr="0016137F" w:rsidRDefault="006E2AE0" w:rsidP="00ED295D">
                  <w:pPr>
                    <w:spacing w:line="300" w:lineRule="auto"/>
                    <w:ind w:right="480"/>
                    <w:rPr>
                      <w:rFonts w:ascii="宋体" w:hAnsi="宋体" w:hint="eastAsia"/>
                      <w:sz w:val="24"/>
                    </w:rPr>
                  </w:pPr>
                  <w:r w:rsidRPr="0016137F">
                    <w:rPr>
                      <w:rFonts w:ascii="宋体" w:hAnsi="宋体" w:hint="eastAsia"/>
                      <w:sz w:val="24"/>
                    </w:rPr>
                    <w:t>时间</w:t>
                  </w:r>
                </w:p>
              </w:tc>
              <w:tc>
                <w:tcPr>
                  <w:tcW w:w="4562" w:type="dxa"/>
                </w:tcPr>
                <w:p w14:paraId="12BE863D"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进度安排</w:t>
                  </w:r>
                </w:p>
              </w:tc>
            </w:tr>
            <w:tr w:rsidR="006E2AE0" w14:paraId="1B6AAEAF" w14:textId="77777777" w:rsidTr="00ED295D">
              <w:tc>
                <w:tcPr>
                  <w:tcW w:w="2397" w:type="dxa"/>
                </w:tcPr>
                <w:p w14:paraId="0ACE4C87"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申报阶段</w:t>
                  </w:r>
                </w:p>
              </w:tc>
              <w:tc>
                <w:tcPr>
                  <w:tcW w:w="2268" w:type="dxa"/>
                </w:tcPr>
                <w:p w14:paraId="275A9203"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2024.11-2024.12</w:t>
                  </w:r>
                </w:p>
              </w:tc>
              <w:tc>
                <w:tcPr>
                  <w:tcW w:w="4562" w:type="dxa"/>
                </w:tcPr>
                <w:p w14:paraId="58A0550E" w14:textId="77777777" w:rsidR="006E2AE0" w:rsidRPr="0016137F" w:rsidRDefault="006E2AE0" w:rsidP="00837B8E">
                  <w:pPr>
                    <w:numPr>
                      <w:ilvl w:val="0"/>
                      <w:numId w:val="4"/>
                    </w:numPr>
                    <w:tabs>
                      <w:tab w:val="left" w:pos="312"/>
                    </w:tabs>
                    <w:rPr>
                      <w:rFonts w:ascii="宋体" w:hAnsi="宋体" w:hint="eastAsia"/>
                      <w:sz w:val="24"/>
                    </w:rPr>
                  </w:pPr>
                  <w:r w:rsidRPr="0016137F">
                    <w:rPr>
                      <w:rFonts w:ascii="宋体" w:hAnsi="宋体" w:hint="eastAsia"/>
                      <w:sz w:val="24"/>
                    </w:rPr>
                    <w:t>初拟选题，思考创新点和研究意义。</w:t>
                  </w:r>
                </w:p>
                <w:p w14:paraId="19EBDD5E" w14:textId="77777777" w:rsidR="006E2AE0" w:rsidRPr="0016137F" w:rsidRDefault="006E2AE0" w:rsidP="00837B8E">
                  <w:pPr>
                    <w:numPr>
                      <w:ilvl w:val="0"/>
                      <w:numId w:val="4"/>
                    </w:numPr>
                    <w:tabs>
                      <w:tab w:val="left" w:pos="312"/>
                    </w:tabs>
                    <w:rPr>
                      <w:rFonts w:ascii="宋体" w:hAnsi="宋体" w:hint="eastAsia"/>
                      <w:sz w:val="24"/>
                    </w:rPr>
                  </w:pPr>
                  <w:r w:rsidRPr="0016137F">
                    <w:rPr>
                      <w:rFonts w:ascii="宋体" w:hAnsi="宋体" w:hint="eastAsia"/>
                      <w:sz w:val="24"/>
                    </w:rPr>
                    <w:t>与指导老师沟通，确定项目可行性及落实方法，选定主要研究方法及理论模型。</w:t>
                  </w:r>
                </w:p>
                <w:p w14:paraId="08982C7A" w14:textId="77777777" w:rsidR="006E2AE0" w:rsidRPr="0016137F" w:rsidRDefault="006E2AE0" w:rsidP="00837B8E">
                  <w:pPr>
                    <w:numPr>
                      <w:ilvl w:val="0"/>
                      <w:numId w:val="4"/>
                    </w:numPr>
                    <w:tabs>
                      <w:tab w:val="left" w:pos="312"/>
                    </w:tabs>
                    <w:rPr>
                      <w:rFonts w:ascii="宋体" w:hAnsi="宋体" w:hint="eastAsia"/>
                      <w:sz w:val="24"/>
                    </w:rPr>
                  </w:pPr>
                  <w:r w:rsidRPr="0016137F">
                    <w:rPr>
                      <w:rFonts w:ascii="宋体" w:hAnsi="宋体" w:hint="eastAsia"/>
                      <w:sz w:val="24"/>
                    </w:rPr>
                    <w:t>小组寻找、阅读相关文献并进行汇总，梳理相关知识，初步加深对选题的认识。</w:t>
                  </w:r>
                </w:p>
                <w:p w14:paraId="50EF092E" w14:textId="77777777" w:rsidR="006E2AE0" w:rsidRPr="0016137F" w:rsidRDefault="006E2AE0" w:rsidP="00837B8E">
                  <w:pPr>
                    <w:numPr>
                      <w:ilvl w:val="0"/>
                      <w:numId w:val="4"/>
                    </w:numPr>
                    <w:tabs>
                      <w:tab w:val="left" w:pos="312"/>
                    </w:tabs>
                    <w:rPr>
                      <w:rFonts w:ascii="宋体" w:hAnsi="宋体" w:hint="eastAsia"/>
                      <w:sz w:val="24"/>
                    </w:rPr>
                  </w:pPr>
                  <w:r w:rsidRPr="0016137F">
                    <w:rPr>
                      <w:rFonts w:ascii="宋体" w:hAnsi="宋体" w:hint="eastAsia"/>
                      <w:sz w:val="24"/>
                    </w:rPr>
                    <w:t>精读重要文献并做相应记录，修改完善选题内容。</w:t>
                  </w:r>
                </w:p>
                <w:p w14:paraId="7D4000C6" w14:textId="77777777" w:rsidR="006E2AE0" w:rsidRPr="0016137F" w:rsidRDefault="006E2AE0" w:rsidP="00837B8E">
                  <w:pPr>
                    <w:rPr>
                      <w:rFonts w:ascii="宋体" w:hAnsi="宋体" w:hint="eastAsia"/>
                      <w:sz w:val="24"/>
                    </w:rPr>
                  </w:pPr>
                  <w:r w:rsidRPr="0016137F">
                    <w:rPr>
                      <w:rFonts w:ascii="宋体" w:hAnsi="宋体" w:hint="eastAsia"/>
                      <w:sz w:val="24"/>
                    </w:rPr>
                    <w:t>5. 撰写申报书及文献综述，申请立项。</w:t>
                  </w:r>
                </w:p>
              </w:tc>
            </w:tr>
            <w:tr w:rsidR="006E2AE0" w14:paraId="2BEB3FBA" w14:textId="77777777" w:rsidTr="00ED295D">
              <w:tc>
                <w:tcPr>
                  <w:tcW w:w="2397" w:type="dxa"/>
                </w:tcPr>
                <w:p w14:paraId="66BC21B3"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前期准备阶段</w:t>
                  </w:r>
                </w:p>
              </w:tc>
              <w:tc>
                <w:tcPr>
                  <w:tcW w:w="2268" w:type="dxa"/>
                </w:tcPr>
                <w:p w14:paraId="5A65BDB9"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2025.1-2025.4</w:t>
                  </w:r>
                </w:p>
              </w:tc>
              <w:tc>
                <w:tcPr>
                  <w:tcW w:w="4562" w:type="dxa"/>
                </w:tcPr>
                <w:p w14:paraId="0C2C390D" w14:textId="77777777" w:rsidR="006E2AE0" w:rsidRPr="0016137F" w:rsidRDefault="006E2AE0" w:rsidP="00837B8E">
                  <w:pPr>
                    <w:rPr>
                      <w:rFonts w:ascii="宋体" w:hAnsi="宋体" w:hint="eastAsia"/>
                      <w:sz w:val="24"/>
                    </w:rPr>
                  </w:pPr>
                  <w:r w:rsidRPr="0016137F">
                    <w:rPr>
                      <w:rFonts w:ascii="宋体" w:hAnsi="宋体" w:hint="eastAsia"/>
                      <w:sz w:val="24"/>
                    </w:rPr>
                    <w:t>1.进行研究相关的预调研，如实地走访、访谈等等。</w:t>
                  </w:r>
                </w:p>
                <w:p w14:paraId="17956F35" w14:textId="77777777" w:rsidR="006E2AE0" w:rsidRPr="0016137F" w:rsidRDefault="006E2AE0" w:rsidP="00837B8E">
                  <w:pPr>
                    <w:rPr>
                      <w:rFonts w:ascii="宋体" w:hAnsi="宋体" w:hint="eastAsia"/>
                      <w:sz w:val="24"/>
                    </w:rPr>
                  </w:pPr>
                  <w:r w:rsidRPr="0016137F">
                    <w:rPr>
                      <w:rFonts w:ascii="宋体" w:hAnsi="宋体" w:hint="eastAsia"/>
                      <w:sz w:val="24"/>
                    </w:rPr>
                    <w:t>2.在搜集到的数据基础上对试验方案进行进一步创新与调整，同时阅读更多文献，了解研究领域的最新情况与进展。</w:t>
                  </w:r>
                </w:p>
                <w:p w14:paraId="5AD802AB"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3.制作PPT，准备立项答辩。</w:t>
                  </w:r>
                </w:p>
              </w:tc>
            </w:tr>
            <w:tr w:rsidR="006E2AE0" w14:paraId="4ABB93D7" w14:textId="77777777" w:rsidTr="00ED295D">
              <w:trPr>
                <w:trHeight w:val="649"/>
              </w:trPr>
              <w:tc>
                <w:tcPr>
                  <w:tcW w:w="2397" w:type="dxa"/>
                  <w:vMerge w:val="restart"/>
                </w:tcPr>
                <w:p w14:paraId="7AF881BB"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中期落实阶段</w:t>
                  </w:r>
                </w:p>
              </w:tc>
              <w:tc>
                <w:tcPr>
                  <w:tcW w:w="2268" w:type="dxa"/>
                </w:tcPr>
                <w:p w14:paraId="2A95E7DC"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2025.5-2025.11</w:t>
                  </w:r>
                </w:p>
              </w:tc>
              <w:tc>
                <w:tcPr>
                  <w:tcW w:w="4562" w:type="dxa"/>
                </w:tcPr>
                <w:p w14:paraId="53EC9F63" w14:textId="77777777" w:rsidR="006E2AE0" w:rsidRPr="0016137F" w:rsidRDefault="006E2AE0" w:rsidP="00837B8E">
                  <w:pPr>
                    <w:numPr>
                      <w:ilvl w:val="0"/>
                      <w:numId w:val="5"/>
                    </w:numPr>
                    <w:tabs>
                      <w:tab w:val="left" w:pos="312"/>
                    </w:tabs>
                    <w:rPr>
                      <w:rFonts w:ascii="宋体" w:hAnsi="宋体" w:hint="eastAsia"/>
                      <w:sz w:val="24"/>
                    </w:rPr>
                  </w:pPr>
                  <w:r w:rsidRPr="0016137F">
                    <w:rPr>
                      <w:rFonts w:ascii="宋体" w:hAnsi="宋体" w:hint="eastAsia"/>
                      <w:sz w:val="24"/>
                    </w:rPr>
                    <w:t>继续深读文献，做好资料的归类与整理，完善研究设计。</w:t>
                  </w:r>
                </w:p>
                <w:p w14:paraId="37AB8935" w14:textId="77777777" w:rsidR="006E2AE0" w:rsidRPr="0016137F" w:rsidRDefault="006E2AE0" w:rsidP="00837B8E">
                  <w:pPr>
                    <w:rPr>
                      <w:rFonts w:ascii="宋体" w:hAnsi="宋体" w:hint="eastAsia"/>
                      <w:sz w:val="24"/>
                    </w:rPr>
                  </w:pPr>
                  <w:r w:rsidRPr="0016137F">
                    <w:rPr>
                      <w:rFonts w:ascii="宋体" w:hAnsi="宋体" w:hint="eastAsia"/>
                      <w:sz w:val="24"/>
                    </w:rPr>
                    <w:t>2. 与指导教师进一步沟通，细化研究方案及确定实地考察阶段事宜。</w:t>
                  </w:r>
                </w:p>
              </w:tc>
            </w:tr>
            <w:tr w:rsidR="006E2AE0" w14:paraId="65E5097B" w14:textId="77777777" w:rsidTr="00ED295D">
              <w:trPr>
                <w:trHeight w:val="649"/>
              </w:trPr>
              <w:tc>
                <w:tcPr>
                  <w:tcW w:w="2397" w:type="dxa"/>
                  <w:vMerge/>
                </w:tcPr>
                <w:p w14:paraId="192373ED" w14:textId="77777777" w:rsidR="006E2AE0" w:rsidRPr="0016137F" w:rsidRDefault="006E2AE0" w:rsidP="00ED295D">
                  <w:pPr>
                    <w:spacing w:line="300" w:lineRule="auto"/>
                    <w:rPr>
                      <w:rFonts w:ascii="宋体" w:hAnsi="宋体" w:hint="eastAsia"/>
                      <w:sz w:val="24"/>
                    </w:rPr>
                  </w:pPr>
                </w:p>
              </w:tc>
              <w:tc>
                <w:tcPr>
                  <w:tcW w:w="2268" w:type="dxa"/>
                </w:tcPr>
                <w:p w14:paraId="00231641"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2025.7--2025.11</w:t>
                  </w:r>
                </w:p>
              </w:tc>
              <w:tc>
                <w:tcPr>
                  <w:tcW w:w="4562" w:type="dxa"/>
                </w:tcPr>
                <w:p w14:paraId="5D197635" w14:textId="77777777" w:rsidR="006E2AE0" w:rsidRPr="0016137F" w:rsidRDefault="006E2AE0" w:rsidP="00837B8E">
                  <w:pPr>
                    <w:rPr>
                      <w:rFonts w:ascii="宋体" w:hAnsi="宋体" w:hint="eastAsia"/>
                      <w:sz w:val="24"/>
                    </w:rPr>
                  </w:pPr>
                  <w:r w:rsidRPr="0016137F">
                    <w:rPr>
                      <w:rFonts w:ascii="宋体" w:hAnsi="宋体" w:hint="eastAsia"/>
                      <w:sz w:val="24"/>
                    </w:rPr>
                    <w:t>1. 根据研究的目的，进入场域进行现场调研，获取一手资料。</w:t>
                  </w:r>
                </w:p>
                <w:p w14:paraId="34D8AABE" w14:textId="77777777" w:rsidR="006E2AE0" w:rsidRPr="0016137F" w:rsidRDefault="006E2AE0" w:rsidP="00837B8E">
                  <w:pPr>
                    <w:rPr>
                      <w:rFonts w:ascii="宋体" w:hAnsi="宋体" w:hint="eastAsia"/>
                      <w:sz w:val="24"/>
                    </w:rPr>
                  </w:pPr>
                  <w:r w:rsidRPr="0016137F">
                    <w:rPr>
                      <w:rFonts w:ascii="宋体" w:hAnsi="宋体" w:hint="eastAsia"/>
                      <w:sz w:val="24"/>
                    </w:rPr>
                    <w:t>2. 收集完毕后将资料进行整理，如整理归类访谈文本，提出部分无效数据。</w:t>
                  </w:r>
                </w:p>
                <w:p w14:paraId="771B1AEE" w14:textId="77777777" w:rsidR="006E2AE0" w:rsidRPr="0016137F" w:rsidRDefault="006E2AE0" w:rsidP="00837B8E">
                  <w:pPr>
                    <w:rPr>
                      <w:rFonts w:ascii="宋体" w:hAnsi="宋体" w:hint="eastAsia"/>
                      <w:sz w:val="24"/>
                    </w:rPr>
                  </w:pPr>
                  <w:r w:rsidRPr="0016137F">
                    <w:rPr>
                      <w:rFonts w:ascii="宋体" w:hAnsi="宋体" w:hint="eastAsia"/>
                      <w:sz w:val="24"/>
                    </w:rPr>
                    <w:t>3. 根据研究内容与研究方法选择合适的分析工具进行分析。</w:t>
                  </w:r>
                </w:p>
              </w:tc>
            </w:tr>
            <w:tr w:rsidR="006E2AE0" w14:paraId="11C6F2B0" w14:textId="77777777" w:rsidTr="00ED295D">
              <w:tc>
                <w:tcPr>
                  <w:tcW w:w="2397" w:type="dxa"/>
                </w:tcPr>
                <w:p w14:paraId="1EA9989D"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后期验收阶段</w:t>
                  </w:r>
                </w:p>
              </w:tc>
              <w:tc>
                <w:tcPr>
                  <w:tcW w:w="2268" w:type="dxa"/>
                </w:tcPr>
                <w:p w14:paraId="6B508C35" w14:textId="77777777" w:rsidR="006E2AE0" w:rsidRPr="0016137F" w:rsidRDefault="006E2AE0" w:rsidP="00ED295D">
                  <w:pPr>
                    <w:spacing w:line="300" w:lineRule="auto"/>
                    <w:rPr>
                      <w:rFonts w:ascii="宋体" w:hAnsi="宋体" w:hint="eastAsia"/>
                      <w:sz w:val="24"/>
                    </w:rPr>
                  </w:pPr>
                  <w:r w:rsidRPr="0016137F">
                    <w:rPr>
                      <w:rFonts w:ascii="宋体" w:hAnsi="宋体" w:hint="eastAsia"/>
                      <w:sz w:val="24"/>
                    </w:rPr>
                    <w:t>2025.12-2026.9</w:t>
                  </w:r>
                </w:p>
              </w:tc>
              <w:tc>
                <w:tcPr>
                  <w:tcW w:w="4562" w:type="dxa"/>
                </w:tcPr>
                <w:p w14:paraId="0C1FD0E8" w14:textId="77777777" w:rsidR="006E2AE0" w:rsidRPr="0016137F" w:rsidRDefault="006E2AE0" w:rsidP="00837B8E">
                  <w:pPr>
                    <w:numPr>
                      <w:ilvl w:val="0"/>
                      <w:numId w:val="6"/>
                    </w:numPr>
                    <w:tabs>
                      <w:tab w:val="left" w:pos="312"/>
                    </w:tabs>
                    <w:rPr>
                      <w:rFonts w:ascii="宋体" w:hAnsi="宋体" w:hint="eastAsia"/>
                      <w:sz w:val="24"/>
                    </w:rPr>
                  </w:pPr>
                  <w:r w:rsidRPr="0016137F">
                    <w:rPr>
                      <w:rFonts w:ascii="宋体" w:hAnsi="宋体" w:hint="eastAsia"/>
                      <w:sz w:val="24"/>
                    </w:rPr>
                    <w:t>组内做好分工，整合利用之前的资源，完成研究报告或论文的撰写。</w:t>
                  </w:r>
                </w:p>
                <w:p w14:paraId="3B9E0D4D" w14:textId="77777777" w:rsidR="006E2AE0" w:rsidRPr="0016137F" w:rsidRDefault="006E2AE0" w:rsidP="00837B8E">
                  <w:pPr>
                    <w:numPr>
                      <w:ilvl w:val="0"/>
                      <w:numId w:val="6"/>
                    </w:numPr>
                    <w:tabs>
                      <w:tab w:val="left" w:pos="312"/>
                    </w:tabs>
                    <w:rPr>
                      <w:rFonts w:ascii="宋体" w:hAnsi="宋体" w:hint="eastAsia"/>
                      <w:sz w:val="24"/>
                    </w:rPr>
                  </w:pPr>
                  <w:r w:rsidRPr="0016137F">
                    <w:rPr>
                      <w:rFonts w:ascii="宋体" w:hAnsi="宋体" w:hint="eastAsia"/>
                      <w:sz w:val="24"/>
                    </w:rPr>
                    <w:t>将完成的初稿发给指导老师，让老师审阅并给出修改意见，在此基础上不断打磨完善。</w:t>
                  </w:r>
                </w:p>
                <w:p w14:paraId="39712594" w14:textId="77777777" w:rsidR="006E2AE0" w:rsidRPr="0016137F" w:rsidRDefault="006E2AE0" w:rsidP="00837B8E">
                  <w:pPr>
                    <w:numPr>
                      <w:ilvl w:val="0"/>
                      <w:numId w:val="6"/>
                    </w:numPr>
                    <w:tabs>
                      <w:tab w:val="left" w:pos="312"/>
                    </w:tabs>
                    <w:rPr>
                      <w:rFonts w:ascii="宋体" w:hAnsi="宋体" w:hint="eastAsia"/>
                      <w:sz w:val="24"/>
                    </w:rPr>
                  </w:pPr>
                  <w:r w:rsidRPr="0016137F">
                    <w:rPr>
                      <w:rFonts w:ascii="宋体" w:hAnsi="宋体" w:hint="eastAsia"/>
                      <w:sz w:val="24"/>
                    </w:rPr>
                    <w:t>产出成果，准备参加竞赛。</w:t>
                  </w:r>
                </w:p>
                <w:p w14:paraId="44BB7A1A" w14:textId="77777777" w:rsidR="006E2AE0" w:rsidRPr="0016137F" w:rsidRDefault="006E2AE0" w:rsidP="00837B8E">
                  <w:pPr>
                    <w:numPr>
                      <w:ilvl w:val="0"/>
                      <w:numId w:val="6"/>
                    </w:numPr>
                    <w:tabs>
                      <w:tab w:val="left" w:pos="312"/>
                    </w:tabs>
                    <w:rPr>
                      <w:rFonts w:ascii="宋体" w:hAnsi="宋体" w:hint="eastAsia"/>
                      <w:sz w:val="24"/>
                    </w:rPr>
                  </w:pPr>
                  <w:r w:rsidRPr="0016137F">
                    <w:rPr>
                      <w:rFonts w:ascii="宋体" w:hAnsi="宋体" w:hint="eastAsia"/>
                      <w:sz w:val="24"/>
                    </w:rPr>
                    <w:t>准备结题答辩PPT，包括项目内容、创新点、实施方案、成果等。</w:t>
                  </w:r>
                </w:p>
                <w:p w14:paraId="67482164" w14:textId="77777777" w:rsidR="006E2AE0" w:rsidRPr="0016137F" w:rsidRDefault="006E2AE0" w:rsidP="00837B8E">
                  <w:pPr>
                    <w:numPr>
                      <w:ilvl w:val="0"/>
                      <w:numId w:val="6"/>
                    </w:numPr>
                    <w:tabs>
                      <w:tab w:val="left" w:pos="312"/>
                    </w:tabs>
                    <w:rPr>
                      <w:rFonts w:ascii="宋体" w:hAnsi="宋体" w:hint="eastAsia"/>
                      <w:sz w:val="24"/>
                    </w:rPr>
                  </w:pPr>
                  <w:r w:rsidRPr="0016137F">
                    <w:rPr>
                      <w:rFonts w:ascii="宋体" w:hAnsi="宋体" w:hint="eastAsia"/>
                      <w:sz w:val="24"/>
                    </w:rPr>
                    <w:t>整理各项结题材料并上传之至平台，整理平时留存的照片、发票、获奖证据。</w:t>
                  </w:r>
                </w:p>
                <w:p w14:paraId="5535F363" w14:textId="77777777" w:rsidR="006E2AE0" w:rsidRPr="0016137F" w:rsidRDefault="006E2AE0" w:rsidP="00837B8E">
                  <w:pPr>
                    <w:rPr>
                      <w:rFonts w:ascii="宋体" w:hAnsi="宋体" w:hint="eastAsia"/>
                      <w:sz w:val="24"/>
                    </w:rPr>
                  </w:pPr>
                  <w:r w:rsidRPr="0016137F">
                    <w:rPr>
                      <w:rFonts w:ascii="宋体" w:hAnsi="宋体" w:hint="eastAsia"/>
                      <w:sz w:val="24"/>
                    </w:rPr>
                    <w:t>处理未处理的各项事务，如报销、打印材料盖章等。</w:t>
                  </w:r>
                </w:p>
              </w:tc>
            </w:tr>
          </w:tbl>
          <w:p w14:paraId="1858F5A0" w14:textId="77777777" w:rsidR="006E2AE0" w:rsidRDefault="006E2AE0" w:rsidP="00ED295D">
            <w:pPr>
              <w:spacing w:line="300" w:lineRule="auto"/>
              <w:rPr>
                <w:rFonts w:ascii="宋体" w:hAnsi="宋体" w:hint="eastAsia"/>
                <w:sz w:val="24"/>
              </w:rPr>
            </w:pPr>
          </w:p>
        </w:tc>
      </w:tr>
    </w:tbl>
    <w:p w14:paraId="7E45C278" w14:textId="77777777" w:rsidR="006E2AE0" w:rsidRDefault="006E2AE0" w:rsidP="006E2AE0">
      <w:pPr>
        <w:spacing w:beforeLines="100" w:before="312" w:afterLines="50" w:after="156"/>
        <w:ind w:rightChars="-244" w:right="-512"/>
        <w:rPr>
          <w:b/>
          <w:sz w:val="32"/>
          <w:szCs w:val="32"/>
        </w:rPr>
      </w:pPr>
      <w:r>
        <w:rPr>
          <w:rFonts w:hint="eastAsia"/>
          <w:b/>
          <w:sz w:val="32"/>
          <w:szCs w:val="32"/>
        </w:rPr>
        <w:t>五、项目实施条件</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7A0DD7AE" w14:textId="77777777" w:rsidTr="00ED295D">
        <w:trPr>
          <w:trHeight w:val="922"/>
          <w:jc w:val="center"/>
        </w:trPr>
        <w:tc>
          <w:tcPr>
            <w:tcW w:w="481" w:type="dxa"/>
            <w:vMerge w:val="restart"/>
            <w:vAlign w:val="center"/>
          </w:tcPr>
          <w:p w14:paraId="55426995" w14:textId="77777777" w:rsidR="006E2AE0" w:rsidRDefault="006E2AE0" w:rsidP="00ED295D">
            <w:pPr>
              <w:rPr>
                <w:b/>
                <w:sz w:val="24"/>
                <w:szCs w:val="22"/>
              </w:rPr>
            </w:pPr>
            <w:r>
              <w:rPr>
                <w:rFonts w:hint="eastAsia"/>
                <w:b/>
                <w:sz w:val="24"/>
                <w:szCs w:val="22"/>
              </w:rPr>
              <w:t>项目</w:t>
            </w:r>
            <w:r>
              <w:rPr>
                <w:rFonts w:hint="eastAsia"/>
                <w:b/>
                <w:sz w:val="24"/>
                <w:szCs w:val="22"/>
              </w:rPr>
              <w:lastRenderedPageBreak/>
              <w:t>实施的条件</w:t>
            </w:r>
          </w:p>
          <w:p w14:paraId="6FD959DC" w14:textId="77777777" w:rsidR="006E2AE0" w:rsidRDefault="006E2AE0" w:rsidP="00ED295D">
            <w:pPr>
              <w:rPr>
                <w:b/>
                <w:sz w:val="24"/>
              </w:rPr>
            </w:pPr>
            <w:r>
              <w:rPr>
                <w:rFonts w:hint="eastAsia"/>
                <w:b/>
                <w:sz w:val="24"/>
                <w:szCs w:val="22"/>
              </w:rPr>
              <w:t>和资源</w:t>
            </w:r>
          </w:p>
        </w:tc>
        <w:tc>
          <w:tcPr>
            <w:tcW w:w="9458" w:type="dxa"/>
            <w:tcBorders>
              <w:bottom w:val="nil"/>
            </w:tcBorders>
          </w:tcPr>
          <w:p w14:paraId="005939DF" w14:textId="77777777" w:rsidR="006E2AE0" w:rsidRDefault="006E2AE0" w:rsidP="00ED295D">
            <w:pPr>
              <w:spacing w:line="300" w:lineRule="auto"/>
              <w:rPr>
                <w:rFonts w:ascii="仿宋_GB2312" w:eastAsia="仿宋_GB2312" w:hAnsi="宋体" w:hint="eastAsia"/>
                <w:b/>
                <w:sz w:val="24"/>
              </w:rPr>
            </w:pPr>
            <w:r>
              <w:rPr>
                <w:rFonts w:ascii="仿宋_GB2312" w:eastAsia="仿宋_GB2312" w:hAnsi="宋体" w:hint="eastAsia"/>
                <w:sz w:val="24"/>
              </w:rPr>
              <w:lastRenderedPageBreak/>
              <w:t>（依托的科研或教学实验基地，实验仪器设备的配置，图书资料，实验或实践场地等项目实施的条件）</w:t>
            </w:r>
          </w:p>
        </w:tc>
      </w:tr>
      <w:tr w:rsidR="006E2AE0" w14:paraId="1A30F6EC" w14:textId="77777777" w:rsidTr="00ED295D">
        <w:trPr>
          <w:trHeight w:val="2805"/>
          <w:jc w:val="center"/>
        </w:trPr>
        <w:tc>
          <w:tcPr>
            <w:tcW w:w="481" w:type="dxa"/>
            <w:vMerge/>
            <w:vAlign w:val="center"/>
          </w:tcPr>
          <w:p w14:paraId="00182CD8" w14:textId="77777777" w:rsidR="006E2AE0" w:rsidRDefault="006E2AE0" w:rsidP="00ED295D">
            <w:pPr>
              <w:rPr>
                <w:b/>
                <w:sz w:val="24"/>
                <w:szCs w:val="22"/>
              </w:rPr>
            </w:pPr>
          </w:p>
        </w:tc>
        <w:tc>
          <w:tcPr>
            <w:tcW w:w="9458" w:type="dxa"/>
            <w:tcBorders>
              <w:top w:val="nil"/>
            </w:tcBorders>
          </w:tcPr>
          <w:p w14:paraId="3A7D1B48" w14:textId="7EAA2BC7" w:rsidR="006E2AE0" w:rsidRPr="0016137F" w:rsidRDefault="00837B8E" w:rsidP="00837B8E">
            <w:pPr>
              <w:spacing w:line="300" w:lineRule="auto"/>
              <w:rPr>
                <w:rFonts w:ascii="宋体" w:hAnsi="宋体" w:hint="eastAsia"/>
                <w:sz w:val="24"/>
              </w:rPr>
            </w:pPr>
            <w:r>
              <w:rPr>
                <w:rFonts w:ascii="宋体" w:hAnsi="宋体" w:hint="eastAsia"/>
                <w:b/>
                <w:bCs/>
                <w:sz w:val="24"/>
              </w:rPr>
              <w:t>1.</w:t>
            </w:r>
            <w:r w:rsidR="006E2AE0" w:rsidRPr="0016137F">
              <w:rPr>
                <w:rFonts w:ascii="宋体" w:hAnsi="宋体" w:hint="eastAsia"/>
                <w:b/>
                <w:bCs/>
                <w:sz w:val="24"/>
              </w:rPr>
              <w:t>研究资源：</w:t>
            </w:r>
            <w:r w:rsidR="006E2AE0" w:rsidRPr="0016137F">
              <w:rPr>
                <w:rFonts w:ascii="宋体" w:hAnsi="宋体" w:hint="eastAsia"/>
                <w:sz w:val="24"/>
              </w:rPr>
              <w:t>依托华东理工大学社会与公共管理学院平台开展项目研究，学院及学校为项目研究提供科研力量支持，团队指导老师具备的丰富的指导经验，项目研究方向为导师感兴趣的科研项目，可为团队研究提供有利指导及实地调研资源。</w:t>
            </w:r>
          </w:p>
          <w:p w14:paraId="6C8C7791" w14:textId="7E4091F3" w:rsidR="006E2AE0" w:rsidRPr="0016137F" w:rsidRDefault="00837B8E" w:rsidP="00837B8E">
            <w:pPr>
              <w:spacing w:line="300" w:lineRule="auto"/>
              <w:rPr>
                <w:rFonts w:ascii="宋体" w:hAnsi="宋体" w:hint="eastAsia"/>
                <w:sz w:val="24"/>
              </w:rPr>
            </w:pPr>
            <w:r>
              <w:rPr>
                <w:rFonts w:ascii="宋体" w:hAnsi="宋体" w:hint="eastAsia"/>
                <w:b/>
                <w:bCs/>
                <w:sz w:val="24"/>
              </w:rPr>
              <w:t>2.</w:t>
            </w:r>
            <w:r w:rsidR="006E2AE0" w:rsidRPr="0016137F">
              <w:rPr>
                <w:rFonts w:ascii="宋体" w:hAnsi="宋体" w:hint="eastAsia"/>
                <w:b/>
                <w:bCs/>
                <w:sz w:val="24"/>
              </w:rPr>
              <w:t>资料获取：</w:t>
            </w:r>
            <w:r w:rsidR="006E2AE0" w:rsidRPr="0016137F">
              <w:rPr>
                <w:rFonts w:ascii="宋体" w:hAnsi="宋体" w:hint="eastAsia"/>
                <w:sz w:val="24"/>
              </w:rPr>
              <w:t>依托华东理工大学提供的多种学术文献检索平台查阅资料，借用知网、万方等平台对前人研究成果进行总体把握,通过咨询相关界内人士获取专业意见,以上海为代表的地点获取调查数据。</w:t>
            </w:r>
          </w:p>
          <w:p w14:paraId="63D3D80E" w14:textId="4993DDC7" w:rsidR="006E2AE0" w:rsidRPr="0016137F" w:rsidRDefault="00837B8E" w:rsidP="00837B8E">
            <w:pPr>
              <w:spacing w:line="300" w:lineRule="auto"/>
              <w:rPr>
                <w:rFonts w:ascii="宋体" w:hAnsi="宋体" w:hint="eastAsia"/>
                <w:sz w:val="24"/>
              </w:rPr>
            </w:pPr>
            <w:r>
              <w:rPr>
                <w:rFonts w:ascii="宋体" w:hAnsi="宋体" w:hint="eastAsia"/>
                <w:b/>
                <w:bCs/>
                <w:sz w:val="24"/>
              </w:rPr>
              <w:t>3.</w:t>
            </w:r>
            <w:r w:rsidR="006E2AE0" w:rsidRPr="0016137F">
              <w:rPr>
                <w:rFonts w:ascii="宋体" w:hAnsi="宋体" w:hint="eastAsia"/>
                <w:b/>
                <w:bCs/>
                <w:sz w:val="24"/>
              </w:rPr>
              <w:t>团队成员：</w:t>
            </w:r>
            <w:r w:rsidR="006E2AE0" w:rsidRPr="0016137F">
              <w:rPr>
                <w:rFonts w:ascii="宋体" w:hAnsi="宋体" w:hint="eastAsia"/>
                <w:sz w:val="24"/>
              </w:rPr>
              <w:t>研究团队成员两位来自社会工作专业，与指导老师专业更加契合，熟练掌社会工作理论视角、调查方法和数据分析技术，实地调研方便，团队合作经验丰富、协作能力强;两位来自公共管理专业，系统掌握公共管理领域的理论和实践技能，能够与其他队员之间形成不同专业的互补。</w:t>
            </w:r>
          </w:p>
          <w:p w14:paraId="51147DF5" w14:textId="77777777" w:rsidR="006E2AE0" w:rsidRDefault="006E2AE0" w:rsidP="00ED295D">
            <w:pPr>
              <w:spacing w:line="300" w:lineRule="auto"/>
              <w:ind w:firstLineChars="200" w:firstLine="480"/>
              <w:rPr>
                <w:rFonts w:ascii="宋体" w:hAnsi="宋体" w:hint="eastAsia"/>
                <w:sz w:val="24"/>
              </w:rPr>
            </w:pPr>
          </w:p>
        </w:tc>
      </w:tr>
    </w:tbl>
    <w:p w14:paraId="637D8A2F" w14:textId="77777777" w:rsidR="006E2AE0" w:rsidRDefault="006E2AE0" w:rsidP="006E2AE0">
      <w:pPr>
        <w:spacing w:beforeLines="100" w:before="312" w:afterLines="50" w:after="156"/>
        <w:rPr>
          <w:b/>
          <w:sz w:val="32"/>
          <w:szCs w:val="32"/>
        </w:rPr>
      </w:pPr>
      <w:bookmarkStart w:id="21" w:name="_Hlk181882997"/>
      <w:r>
        <w:rPr>
          <w:rFonts w:hint="eastAsia"/>
          <w:b/>
          <w:sz w:val="32"/>
          <w:szCs w:val="32"/>
        </w:rPr>
        <w:t>六、项目预期效果及成果形式</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32A9A851" w14:textId="77777777" w:rsidTr="00ED295D">
        <w:trPr>
          <w:trHeight w:val="585"/>
          <w:jc w:val="center"/>
        </w:trPr>
        <w:tc>
          <w:tcPr>
            <w:tcW w:w="481" w:type="dxa"/>
            <w:vMerge w:val="restart"/>
            <w:vAlign w:val="center"/>
          </w:tcPr>
          <w:p w14:paraId="622B0DBB" w14:textId="77777777" w:rsidR="006E2AE0" w:rsidRDefault="006E2AE0" w:rsidP="00ED295D">
            <w:pPr>
              <w:rPr>
                <w:b/>
                <w:sz w:val="24"/>
                <w:szCs w:val="22"/>
              </w:rPr>
            </w:pPr>
            <w:bookmarkStart w:id="22" w:name="_Hlk181883006"/>
            <w:bookmarkEnd w:id="21"/>
            <w:r>
              <w:rPr>
                <w:rFonts w:hint="eastAsia"/>
                <w:b/>
                <w:sz w:val="24"/>
                <w:szCs w:val="22"/>
              </w:rPr>
              <w:t>项目</w:t>
            </w:r>
          </w:p>
          <w:p w14:paraId="28BAA4EA" w14:textId="77777777" w:rsidR="006E2AE0" w:rsidRDefault="006E2AE0" w:rsidP="00ED295D">
            <w:pPr>
              <w:rPr>
                <w:b/>
                <w:sz w:val="24"/>
              </w:rPr>
            </w:pPr>
            <w:r>
              <w:rPr>
                <w:rFonts w:hint="eastAsia"/>
                <w:b/>
                <w:sz w:val="24"/>
                <w:szCs w:val="22"/>
              </w:rPr>
              <w:t>预期成果及其形式</w:t>
            </w:r>
            <w:bookmarkEnd w:id="22"/>
          </w:p>
        </w:tc>
        <w:tc>
          <w:tcPr>
            <w:tcW w:w="9458" w:type="dxa"/>
            <w:tcBorders>
              <w:bottom w:val="nil"/>
            </w:tcBorders>
          </w:tcPr>
          <w:p w14:paraId="1B5560A7" w14:textId="77777777" w:rsidR="006E2AE0" w:rsidRDefault="006E2AE0" w:rsidP="00ED295D">
            <w:pPr>
              <w:spacing w:line="300" w:lineRule="auto"/>
              <w:rPr>
                <w:rFonts w:eastAsia="仿宋_GB2312"/>
                <w:sz w:val="24"/>
              </w:rPr>
            </w:pPr>
            <w:bookmarkStart w:id="23" w:name="_Hlk181883024"/>
            <w:r>
              <w:rPr>
                <w:rFonts w:eastAsia="仿宋_GB2312" w:hint="eastAsia"/>
                <w:sz w:val="24"/>
              </w:rPr>
              <w:t>（学术论文、专利申请、竞赛获奖、开发软件、研制产品、项目鉴定，推广应用等，其中前三项至少任选其一）</w:t>
            </w:r>
            <w:bookmarkEnd w:id="23"/>
          </w:p>
          <w:p w14:paraId="3569B0A0" w14:textId="77777777" w:rsidR="006E2AE0" w:rsidRDefault="006E2AE0" w:rsidP="00ED295D">
            <w:pPr>
              <w:spacing w:line="300" w:lineRule="auto"/>
              <w:rPr>
                <w:rFonts w:eastAsia="仿宋_GB2312"/>
                <w:sz w:val="24"/>
              </w:rPr>
            </w:pPr>
          </w:p>
        </w:tc>
      </w:tr>
      <w:tr w:rsidR="006E2AE0" w14:paraId="49FD6D71" w14:textId="77777777" w:rsidTr="00ED295D">
        <w:trPr>
          <w:trHeight w:val="3611"/>
          <w:jc w:val="center"/>
        </w:trPr>
        <w:tc>
          <w:tcPr>
            <w:tcW w:w="481" w:type="dxa"/>
            <w:vMerge/>
            <w:vAlign w:val="center"/>
          </w:tcPr>
          <w:p w14:paraId="31AAFC20" w14:textId="77777777" w:rsidR="006E2AE0" w:rsidRDefault="006E2AE0" w:rsidP="00ED295D">
            <w:pPr>
              <w:rPr>
                <w:b/>
                <w:sz w:val="24"/>
                <w:szCs w:val="22"/>
              </w:rPr>
            </w:pPr>
          </w:p>
        </w:tc>
        <w:tc>
          <w:tcPr>
            <w:tcW w:w="9458" w:type="dxa"/>
            <w:tcBorders>
              <w:top w:val="nil"/>
              <w:bottom w:val="single" w:sz="4" w:space="0" w:color="auto"/>
            </w:tcBorders>
          </w:tcPr>
          <w:p w14:paraId="07972328" w14:textId="77777777" w:rsidR="006E2AE0" w:rsidRPr="0016137F" w:rsidRDefault="006E2AE0" w:rsidP="00837B8E">
            <w:pPr>
              <w:numPr>
                <w:ilvl w:val="0"/>
                <w:numId w:val="7"/>
              </w:numPr>
              <w:ind w:left="357" w:hanging="357"/>
              <w:rPr>
                <w:rFonts w:ascii="宋体" w:hAnsi="宋体" w:hint="eastAsia"/>
                <w:sz w:val="24"/>
              </w:rPr>
            </w:pPr>
            <w:r w:rsidRPr="0016137F">
              <w:rPr>
                <w:rFonts w:ascii="宋体" w:hAnsi="宋体" w:hint="eastAsia"/>
                <w:sz w:val="24"/>
              </w:rPr>
              <w:t>本项目研究预计参加华东理工大学“大学生创新创业训练计划”竞赛，并视精力与所获成果情况选择性参加其他大学生创新类竞赛，如“挑战杯”、“知行杯”等。</w:t>
            </w:r>
          </w:p>
          <w:p w14:paraId="4C2C6C9A" w14:textId="77777777" w:rsidR="006E2AE0" w:rsidRPr="0016137F" w:rsidRDefault="006E2AE0" w:rsidP="00837B8E">
            <w:pPr>
              <w:pStyle w:val="ab"/>
              <w:numPr>
                <w:ilvl w:val="0"/>
                <w:numId w:val="7"/>
              </w:numPr>
              <w:ind w:left="357" w:firstLineChars="0" w:hanging="357"/>
              <w:rPr>
                <w:rFonts w:ascii="宋体" w:hAnsi="宋体" w:hint="eastAsia"/>
                <w:sz w:val="24"/>
              </w:rPr>
            </w:pPr>
            <w:r w:rsidRPr="0016137F">
              <w:rPr>
                <w:rFonts w:ascii="宋体" w:hAnsi="宋体" w:hint="eastAsia"/>
                <w:sz w:val="24"/>
              </w:rPr>
              <w:t>开发一套</w:t>
            </w:r>
            <w:r w:rsidRPr="0016137F">
              <w:rPr>
                <w:rFonts w:ascii="宋体" w:hAnsi="宋体"/>
                <w:sz w:val="24"/>
              </w:rPr>
              <w:t>基于社交媒体平台的“</w:t>
            </w:r>
            <w:r w:rsidRPr="0016137F">
              <w:rPr>
                <w:rFonts w:ascii="宋体" w:hAnsi="宋体" w:hint="eastAsia"/>
                <w:sz w:val="24"/>
              </w:rPr>
              <w:t>赋能</w:t>
            </w:r>
            <w:r w:rsidRPr="0016137F">
              <w:rPr>
                <w:rFonts w:ascii="宋体" w:hAnsi="宋体"/>
                <w:sz w:val="24"/>
              </w:rPr>
              <w:t>残障人士职业发展”指导手册，提供实际的操作指南和策略</w:t>
            </w:r>
            <w:r w:rsidRPr="0016137F">
              <w:rPr>
                <w:rFonts w:ascii="宋体" w:hAnsi="宋体" w:hint="eastAsia"/>
                <w:sz w:val="24"/>
              </w:rPr>
              <w:t>。创作内容生产的公益培训课程并保持不断更新。</w:t>
            </w:r>
          </w:p>
          <w:p w14:paraId="5F4F3D30" w14:textId="77777777" w:rsidR="006E2AE0" w:rsidRPr="0016137F" w:rsidRDefault="006E2AE0" w:rsidP="00837B8E">
            <w:pPr>
              <w:pStyle w:val="ab"/>
              <w:numPr>
                <w:ilvl w:val="0"/>
                <w:numId w:val="7"/>
              </w:numPr>
              <w:ind w:left="357" w:firstLineChars="0" w:hanging="357"/>
              <w:rPr>
                <w:rFonts w:ascii="宋体" w:hAnsi="宋体" w:hint="eastAsia"/>
                <w:sz w:val="24"/>
              </w:rPr>
            </w:pPr>
            <w:r w:rsidRPr="0016137F">
              <w:rPr>
                <w:rFonts w:ascii="宋体" w:hAnsi="宋体"/>
                <w:sz w:val="24"/>
              </w:rPr>
              <w:t>在社交媒体平台上推广本项目的研究成果</w:t>
            </w:r>
            <w:r w:rsidRPr="0016137F">
              <w:rPr>
                <w:rFonts w:ascii="宋体" w:hAnsi="宋体" w:hint="eastAsia"/>
                <w:sz w:val="24"/>
              </w:rPr>
              <w:t>，</w:t>
            </w:r>
            <w:r w:rsidRPr="0016137F">
              <w:rPr>
                <w:rFonts w:ascii="宋体" w:hAnsi="宋体"/>
                <w:sz w:val="24"/>
              </w:rPr>
              <w:t>创建专门的网络社群（如微信公众号、社交平台群组等），向残障人士及相关机构普及有效使用社交媒体的方式</w:t>
            </w:r>
            <w:r w:rsidRPr="0016137F">
              <w:rPr>
                <w:rFonts w:ascii="宋体" w:hAnsi="宋体" w:hint="eastAsia"/>
                <w:sz w:val="24"/>
              </w:rPr>
              <w:t>、提供更多信息资源。</w:t>
            </w:r>
          </w:p>
          <w:p w14:paraId="7DEB5431" w14:textId="77777777" w:rsidR="006E2AE0" w:rsidRPr="0016137F" w:rsidRDefault="006E2AE0" w:rsidP="00837B8E">
            <w:pPr>
              <w:pStyle w:val="ab"/>
              <w:numPr>
                <w:ilvl w:val="0"/>
                <w:numId w:val="7"/>
              </w:numPr>
              <w:ind w:left="357" w:firstLineChars="0" w:hanging="357"/>
              <w:rPr>
                <w:rFonts w:ascii="宋体" w:hAnsi="宋体" w:hint="eastAsia"/>
                <w:sz w:val="24"/>
              </w:rPr>
            </w:pPr>
            <w:r w:rsidRPr="0016137F">
              <w:rPr>
                <w:rFonts w:ascii="宋体" w:hAnsi="宋体"/>
                <w:sz w:val="24"/>
              </w:rPr>
              <w:t>与相关社会服务机构、残障人士支持组织及企业合作，推广项目的实践成果，为残障人士提供更多的支持和机会。</w:t>
            </w:r>
          </w:p>
          <w:p w14:paraId="4809E25F" w14:textId="77777777" w:rsidR="006E2AE0" w:rsidRPr="0016137F" w:rsidRDefault="006E2AE0" w:rsidP="00837B8E">
            <w:pPr>
              <w:pStyle w:val="ab"/>
              <w:numPr>
                <w:ilvl w:val="0"/>
                <w:numId w:val="7"/>
              </w:numPr>
              <w:ind w:left="357" w:firstLineChars="0" w:hanging="357"/>
              <w:rPr>
                <w:rFonts w:ascii="宋体" w:hAnsi="宋体" w:hint="eastAsia"/>
                <w:sz w:val="24"/>
              </w:rPr>
            </w:pPr>
            <w:r w:rsidRPr="0016137F">
              <w:rPr>
                <w:rFonts w:ascii="宋体" w:hAnsi="宋体" w:hint="eastAsia"/>
                <w:sz w:val="24"/>
              </w:rPr>
              <w:t>链接资源开展实地公益活动，借助工具模拟出残障人士生活的实际状态，让正常人感受残障人士的日常生活，提高包容度，推动无障碍理念的发展。</w:t>
            </w:r>
          </w:p>
          <w:p w14:paraId="3E3E390B" w14:textId="77777777" w:rsidR="006E2AE0" w:rsidRPr="0016137F" w:rsidRDefault="006E2AE0" w:rsidP="00837B8E">
            <w:pPr>
              <w:pStyle w:val="ab"/>
              <w:numPr>
                <w:ilvl w:val="0"/>
                <w:numId w:val="7"/>
              </w:numPr>
              <w:ind w:left="357" w:firstLineChars="0" w:hanging="357"/>
              <w:rPr>
                <w:rFonts w:ascii="宋体" w:hAnsi="宋体" w:hint="eastAsia"/>
                <w:sz w:val="24"/>
              </w:rPr>
            </w:pPr>
            <w:r w:rsidRPr="0016137F">
              <w:rPr>
                <w:rFonts w:ascii="宋体" w:hAnsi="宋体" w:hint="eastAsia"/>
                <w:sz w:val="24"/>
              </w:rPr>
              <w:t>进行课题总结，在学术刊物上公开发表1-2篇与该课题相关的学术论文。</w:t>
            </w:r>
          </w:p>
          <w:p w14:paraId="741F2F5D" w14:textId="77777777" w:rsidR="006E2AE0" w:rsidRDefault="006E2AE0" w:rsidP="00ED295D">
            <w:pPr>
              <w:spacing w:line="300" w:lineRule="auto"/>
              <w:rPr>
                <w:rFonts w:ascii="宋体" w:hAnsi="宋体" w:hint="eastAsia"/>
                <w:sz w:val="24"/>
              </w:rPr>
            </w:pPr>
          </w:p>
          <w:p w14:paraId="6B68F0DA" w14:textId="77777777" w:rsidR="006E2AE0" w:rsidRDefault="006E2AE0" w:rsidP="00ED295D">
            <w:pPr>
              <w:spacing w:line="300" w:lineRule="auto"/>
              <w:rPr>
                <w:rFonts w:ascii="宋体" w:hAnsi="宋体" w:hint="eastAsia"/>
                <w:sz w:val="24"/>
              </w:rPr>
            </w:pPr>
          </w:p>
          <w:p w14:paraId="33ECD4F4" w14:textId="77777777" w:rsidR="006E2AE0" w:rsidRDefault="006E2AE0" w:rsidP="00ED295D">
            <w:pPr>
              <w:spacing w:line="300" w:lineRule="auto"/>
              <w:rPr>
                <w:rFonts w:ascii="宋体" w:hAnsi="宋体" w:hint="eastAsia"/>
                <w:sz w:val="24"/>
              </w:rPr>
            </w:pPr>
          </w:p>
          <w:p w14:paraId="1FB274ED" w14:textId="77777777" w:rsidR="006E2AE0" w:rsidRDefault="006E2AE0" w:rsidP="00ED295D">
            <w:pPr>
              <w:spacing w:line="300" w:lineRule="auto"/>
              <w:rPr>
                <w:rFonts w:ascii="宋体" w:hAnsi="宋体" w:hint="eastAsia"/>
                <w:sz w:val="24"/>
              </w:rPr>
            </w:pPr>
          </w:p>
          <w:p w14:paraId="1C3C6B3C" w14:textId="77777777" w:rsidR="006E2AE0" w:rsidRDefault="006E2AE0" w:rsidP="00ED295D">
            <w:pPr>
              <w:spacing w:line="300" w:lineRule="auto"/>
              <w:rPr>
                <w:rFonts w:ascii="宋体" w:hAnsi="宋体" w:hint="eastAsia"/>
                <w:sz w:val="24"/>
              </w:rPr>
            </w:pPr>
          </w:p>
          <w:p w14:paraId="54EAAD0B" w14:textId="77777777" w:rsidR="006E2AE0" w:rsidRDefault="006E2AE0" w:rsidP="00ED295D">
            <w:pPr>
              <w:spacing w:line="300" w:lineRule="auto"/>
              <w:rPr>
                <w:rFonts w:ascii="宋体" w:hAnsi="宋体" w:hint="eastAsia"/>
                <w:sz w:val="24"/>
              </w:rPr>
            </w:pPr>
          </w:p>
        </w:tc>
      </w:tr>
      <w:tr w:rsidR="006E2AE0" w14:paraId="00E34F8B" w14:textId="77777777" w:rsidTr="00ED295D">
        <w:trPr>
          <w:trHeight w:val="936"/>
          <w:jc w:val="center"/>
        </w:trPr>
        <w:tc>
          <w:tcPr>
            <w:tcW w:w="481" w:type="dxa"/>
            <w:vMerge w:val="restart"/>
            <w:vAlign w:val="center"/>
          </w:tcPr>
          <w:p w14:paraId="1A5C57DA" w14:textId="77777777" w:rsidR="006E2AE0" w:rsidRDefault="006E2AE0" w:rsidP="00ED295D">
            <w:pPr>
              <w:rPr>
                <w:b/>
                <w:sz w:val="24"/>
                <w:szCs w:val="22"/>
              </w:rPr>
            </w:pPr>
            <w:bookmarkStart w:id="24" w:name="_Hlk181883055"/>
            <w:r>
              <w:rPr>
                <w:rFonts w:hint="eastAsia"/>
                <w:b/>
                <w:sz w:val="24"/>
                <w:szCs w:val="22"/>
              </w:rPr>
              <w:t>结合专</w:t>
            </w:r>
            <w:r>
              <w:rPr>
                <w:rFonts w:hint="eastAsia"/>
                <w:b/>
                <w:sz w:val="24"/>
                <w:szCs w:val="22"/>
              </w:rPr>
              <w:lastRenderedPageBreak/>
              <w:t>业学习的计划</w:t>
            </w:r>
            <w:bookmarkEnd w:id="24"/>
          </w:p>
        </w:tc>
        <w:tc>
          <w:tcPr>
            <w:tcW w:w="9458" w:type="dxa"/>
            <w:tcBorders>
              <w:bottom w:val="nil"/>
            </w:tcBorders>
          </w:tcPr>
          <w:p w14:paraId="63A30AD4" w14:textId="77777777" w:rsidR="006E2AE0" w:rsidRDefault="006E2AE0" w:rsidP="00ED295D">
            <w:pPr>
              <w:spacing w:line="300" w:lineRule="auto"/>
              <w:rPr>
                <w:rFonts w:eastAsia="仿宋_GB2312"/>
                <w:sz w:val="24"/>
              </w:rPr>
            </w:pPr>
            <w:bookmarkStart w:id="25" w:name="_Hlk181883064"/>
            <w:r>
              <w:rPr>
                <w:rFonts w:eastAsia="仿宋_GB2312" w:hint="eastAsia"/>
                <w:sz w:val="24"/>
              </w:rPr>
              <w:lastRenderedPageBreak/>
              <w:t>（是否有进一步深造的想法？如何通过参与项目研究加强专业学习，培养自身的实践能力、科研能力。）</w:t>
            </w:r>
            <w:bookmarkEnd w:id="25"/>
          </w:p>
        </w:tc>
      </w:tr>
      <w:tr w:rsidR="006E2AE0" w14:paraId="0DBD91DB" w14:textId="77777777" w:rsidTr="00ED295D">
        <w:trPr>
          <w:trHeight w:val="3152"/>
          <w:jc w:val="center"/>
        </w:trPr>
        <w:tc>
          <w:tcPr>
            <w:tcW w:w="481" w:type="dxa"/>
            <w:vMerge/>
            <w:vAlign w:val="center"/>
          </w:tcPr>
          <w:p w14:paraId="2B6F49E2" w14:textId="77777777" w:rsidR="006E2AE0" w:rsidRDefault="006E2AE0" w:rsidP="00ED295D">
            <w:pPr>
              <w:rPr>
                <w:b/>
                <w:sz w:val="24"/>
                <w:szCs w:val="22"/>
              </w:rPr>
            </w:pPr>
          </w:p>
        </w:tc>
        <w:tc>
          <w:tcPr>
            <w:tcW w:w="9458" w:type="dxa"/>
            <w:tcBorders>
              <w:top w:val="nil"/>
            </w:tcBorders>
          </w:tcPr>
          <w:p w14:paraId="67723A64" w14:textId="77777777" w:rsidR="006E2AE0" w:rsidRPr="0016137F" w:rsidRDefault="006E2AE0" w:rsidP="00837B8E">
            <w:pPr>
              <w:ind w:firstLineChars="200" w:firstLine="480"/>
              <w:rPr>
                <w:rFonts w:ascii="宋体" w:hAnsi="宋体" w:hint="eastAsia"/>
                <w:sz w:val="24"/>
              </w:rPr>
            </w:pPr>
            <w:r w:rsidRPr="0016137F">
              <w:rPr>
                <w:rFonts w:ascii="宋体" w:hAnsi="宋体"/>
                <w:sz w:val="24"/>
              </w:rPr>
              <w:t>在未来的学习和发展中，我</w:t>
            </w:r>
            <w:r w:rsidRPr="0016137F">
              <w:rPr>
                <w:rFonts w:ascii="宋体" w:hAnsi="宋体" w:hint="eastAsia"/>
                <w:sz w:val="24"/>
              </w:rPr>
              <w:t>们</w:t>
            </w:r>
            <w:r w:rsidRPr="0016137F">
              <w:rPr>
                <w:rFonts w:ascii="宋体" w:hAnsi="宋体"/>
                <w:sz w:val="24"/>
              </w:rPr>
              <w:t>计划继续深入专业领域，探索社会工作</w:t>
            </w:r>
            <w:r w:rsidRPr="0016137F">
              <w:rPr>
                <w:rFonts w:ascii="宋体" w:hAnsi="宋体" w:hint="eastAsia"/>
                <w:sz w:val="24"/>
              </w:rPr>
              <w:t>、公共事业管理</w:t>
            </w:r>
            <w:r w:rsidRPr="0016137F">
              <w:rPr>
                <w:rFonts w:ascii="宋体" w:hAnsi="宋体"/>
                <w:sz w:val="24"/>
              </w:rPr>
              <w:t>与残障人士支持的多维度交集。</w:t>
            </w:r>
          </w:p>
          <w:p w14:paraId="24370B20" w14:textId="77777777" w:rsidR="006E2AE0" w:rsidRPr="0016137F" w:rsidRDefault="006E2AE0" w:rsidP="00837B8E">
            <w:pPr>
              <w:rPr>
                <w:rFonts w:ascii="宋体" w:hAnsi="宋体" w:hint="eastAsia"/>
                <w:b/>
                <w:bCs/>
                <w:sz w:val="24"/>
              </w:rPr>
            </w:pPr>
            <w:r w:rsidRPr="0016137F">
              <w:rPr>
                <w:rFonts w:ascii="宋体" w:hAnsi="宋体" w:hint="eastAsia"/>
                <w:b/>
                <w:bCs/>
                <w:sz w:val="24"/>
              </w:rPr>
              <w:t>1.加强专业学习</w:t>
            </w:r>
          </w:p>
          <w:p w14:paraId="6EB27EEC" w14:textId="77777777" w:rsidR="006E2AE0" w:rsidRPr="0016137F" w:rsidRDefault="006E2AE0" w:rsidP="00837B8E">
            <w:pPr>
              <w:ind w:firstLineChars="200" w:firstLine="480"/>
              <w:rPr>
                <w:rFonts w:ascii="宋体" w:hAnsi="宋体" w:hint="eastAsia"/>
                <w:sz w:val="24"/>
              </w:rPr>
            </w:pPr>
            <w:r w:rsidRPr="0016137F">
              <w:rPr>
                <w:rFonts w:ascii="宋体" w:hAnsi="宋体"/>
                <w:sz w:val="24"/>
              </w:rPr>
              <w:t>社会工作专业</w:t>
            </w:r>
            <w:r w:rsidRPr="0016137F">
              <w:rPr>
                <w:rFonts w:ascii="宋体" w:hAnsi="宋体" w:hint="eastAsia"/>
                <w:sz w:val="24"/>
              </w:rPr>
              <w:t>的两名队员</w:t>
            </w:r>
            <w:r w:rsidRPr="0016137F">
              <w:rPr>
                <w:rFonts w:ascii="宋体" w:hAnsi="宋体"/>
                <w:sz w:val="24"/>
              </w:rPr>
              <w:t>可以</w:t>
            </w:r>
            <w:r w:rsidRPr="0016137F">
              <w:rPr>
                <w:rFonts w:ascii="宋体" w:hAnsi="宋体" w:hint="eastAsia"/>
                <w:sz w:val="24"/>
              </w:rPr>
              <w:t>加强</w:t>
            </w:r>
            <w:r w:rsidRPr="0016137F">
              <w:rPr>
                <w:rFonts w:ascii="宋体" w:hAnsi="宋体"/>
                <w:sz w:val="24"/>
              </w:rPr>
              <w:t>他们在需求评估、个案服务和社会支持方面的专业</w:t>
            </w:r>
            <w:r w:rsidRPr="0016137F">
              <w:rPr>
                <w:rFonts w:ascii="宋体" w:hAnsi="宋体" w:hint="eastAsia"/>
                <w:sz w:val="24"/>
              </w:rPr>
              <w:t>学习。</w:t>
            </w:r>
            <w:r w:rsidRPr="0016137F">
              <w:rPr>
                <w:rFonts w:ascii="宋体" w:hAnsi="宋体"/>
                <w:sz w:val="24"/>
              </w:rPr>
              <w:t>设计调查问卷和访谈提纲，分析残障人士的职业发展需求和社群建设障碍</w:t>
            </w:r>
            <w:r w:rsidRPr="0016137F">
              <w:rPr>
                <w:rFonts w:ascii="宋体" w:hAnsi="宋体" w:hint="eastAsia"/>
                <w:sz w:val="24"/>
              </w:rPr>
              <w:t>；</w:t>
            </w:r>
            <w:r w:rsidRPr="0016137F">
              <w:rPr>
                <w:rFonts w:ascii="宋体" w:hAnsi="宋体"/>
                <w:sz w:val="24"/>
              </w:rPr>
              <w:t>组织公益课程的内容策划，确保培训内容贴合残障人士的实际需要</w:t>
            </w:r>
            <w:r w:rsidRPr="0016137F">
              <w:rPr>
                <w:rFonts w:ascii="宋体" w:hAnsi="宋体" w:hint="eastAsia"/>
                <w:sz w:val="24"/>
              </w:rPr>
              <w:t>；</w:t>
            </w:r>
            <w:r w:rsidRPr="0016137F">
              <w:rPr>
                <w:rFonts w:ascii="宋体" w:hAnsi="宋体"/>
                <w:sz w:val="24"/>
              </w:rPr>
              <w:t>在公益活动中</w:t>
            </w:r>
            <w:r w:rsidRPr="0016137F">
              <w:rPr>
                <w:rFonts w:ascii="宋体" w:hAnsi="宋体" w:hint="eastAsia"/>
                <w:sz w:val="24"/>
              </w:rPr>
              <w:t>帮助人们深入了解残障人士的真实生活</w:t>
            </w:r>
            <w:r w:rsidRPr="0016137F">
              <w:rPr>
                <w:rFonts w:ascii="宋体" w:hAnsi="宋体"/>
                <w:sz w:val="24"/>
              </w:rPr>
              <w:t>。</w:t>
            </w:r>
          </w:p>
          <w:p w14:paraId="50BC1BB2" w14:textId="77777777" w:rsidR="006E2AE0" w:rsidRPr="0016137F" w:rsidRDefault="006E2AE0" w:rsidP="00837B8E">
            <w:pPr>
              <w:ind w:firstLineChars="200" w:firstLine="480"/>
              <w:rPr>
                <w:rFonts w:ascii="宋体" w:hAnsi="宋体" w:hint="eastAsia"/>
                <w:sz w:val="24"/>
              </w:rPr>
            </w:pPr>
            <w:r w:rsidRPr="0016137F">
              <w:rPr>
                <w:rFonts w:ascii="宋体" w:hAnsi="宋体"/>
                <w:sz w:val="24"/>
              </w:rPr>
              <w:t>公共事业管理专业</w:t>
            </w:r>
            <w:r w:rsidRPr="0016137F">
              <w:rPr>
                <w:rFonts w:ascii="宋体" w:hAnsi="宋体" w:hint="eastAsia"/>
                <w:sz w:val="24"/>
              </w:rPr>
              <w:t>的两名队员</w:t>
            </w:r>
            <w:r w:rsidRPr="0016137F">
              <w:rPr>
                <w:rFonts w:ascii="宋体" w:hAnsi="宋体"/>
                <w:sz w:val="24"/>
              </w:rPr>
              <w:t>可以</w:t>
            </w:r>
            <w:r w:rsidRPr="0016137F">
              <w:rPr>
                <w:rFonts w:ascii="宋体" w:hAnsi="宋体" w:hint="eastAsia"/>
                <w:sz w:val="24"/>
              </w:rPr>
              <w:t>加强</w:t>
            </w:r>
            <w:r w:rsidRPr="0016137F">
              <w:rPr>
                <w:rFonts w:ascii="宋体" w:hAnsi="宋体"/>
                <w:sz w:val="24"/>
              </w:rPr>
              <w:t>他们在政策研究、资源协调和项目管理方面的</w:t>
            </w:r>
            <w:r w:rsidRPr="0016137F">
              <w:rPr>
                <w:rFonts w:ascii="宋体" w:hAnsi="宋体" w:hint="eastAsia"/>
                <w:sz w:val="24"/>
              </w:rPr>
              <w:t>专业能力。</w:t>
            </w:r>
            <w:r w:rsidRPr="0016137F">
              <w:rPr>
                <w:rFonts w:ascii="宋体" w:hAnsi="宋体"/>
                <w:sz w:val="24"/>
              </w:rPr>
              <w:t>制定项目规划与时间管理，确保研究的各环节按时完成。联系社会服务机构、公益组织和企业资源，为项目筹措资金或支持</w:t>
            </w:r>
            <w:r w:rsidRPr="0016137F">
              <w:rPr>
                <w:rFonts w:ascii="宋体" w:hAnsi="宋体" w:hint="eastAsia"/>
                <w:sz w:val="24"/>
              </w:rPr>
              <w:t>；</w:t>
            </w:r>
            <w:r w:rsidRPr="0016137F">
              <w:rPr>
                <w:rFonts w:ascii="宋体" w:hAnsi="宋体"/>
                <w:sz w:val="24"/>
              </w:rPr>
              <w:t>协调不同团队之间的任务分配与合作，促进高效沟通。</w:t>
            </w:r>
          </w:p>
          <w:p w14:paraId="5B7F4E29" w14:textId="77777777" w:rsidR="006E2AE0" w:rsidRPr="0016137F" w:rsidRDefault="006E2AE0" w:rsidP="00837B8E">
            <w:pPr>
              <w:rPr>
                <w:rFonts w:ascii="宋体" w:hAnsi="宋体" w:hint="eastAsia"/>
                <w:b/>
                <w:bCs/>
                <w:sz w:val="24"/>
              </w:rPr>
            </w:pPr>
            <w:r w:rsidRPr="0016137F">
              <w:rPr>
                <w:rFonts w:ascii="宋体" w:hAnsi="宋体" w:hint="eastAsia"/>
                <w:b/>
                <w:bCs/>
                <w:sz w:val="24"/>
              </w:rPr>
              <w:t>2.培养提升实践能力</w:t>
            </w:r>
          </w:p>
          <w:p w14:paraId="3DE65436" w14:textId="77777777" w:rsidR="006E2AE0" w:rsidRPr="0016137F" w:rsidRDefault="006E2AE0" w:rsidP="00837B8E">
            <w:pPr>
              <w:ind w:firstLineChars="200" w:firstLine="480"/>
              <w:rPr>
                <w:rFonts w:ascii="宋体" w:hAnsi="宋体" w:hint="eastAsia"/>
                <w:sz w:val="24"/>
              </w:rPr>
            </w:pPr>
            <w:r w:rsidRPr="0016137F">
              <w:rPr>
                <w:rFonts w:ascii="宋体" w:hAnsi="宋体"/>
                <w:sz w:val="24"/>
              </w:rPr>
              <w:t>通过开发“赋能残障人士职业发展”指导手册、设计公益课程、组织实地公益活动等实践操作，锻炼理论与实践相结合的能力。</w:t>
            </w:r>
            <w:r w:rsidRPr="0016137F">
              <w:rPr>
                <w:rFonts w:ascii="宋体" w:hAnsi="宋体" w:hint="eastAsia"/>
                <w:sz w:val="24"/>
              </w:rPr>
              <w:t>在</w:t>
            </w:r>
            <w:r w:rsidRPr="0016137F">
              <w:rPr>
                <w:rFonts w:ascii="宋体" w:hAnsi="宋体"/>
                <w:sz w:val="24"/>
              </w:rPr>
              <w:t>与社会服务机构、企业及</w:t>
            </w:r>
            <w:r w:rsidRPr="0016137F">
              <w:rPr>
                <w:rFonts w:ascii="宋体" w:hAnsi="宋体" w:hint="eastAsia"/>
                <w:sz w:val="24"/>
              </w:rPr>
              <w:t>他人</w:t>
            </w:r>
            <w:r w:rsidRPr="0016137F">
              <w:rPr>
                <w:rFonts w:ascii="宋体" w:hAnsi="宋体"/>
                <w:sz w:val="24"/>
              </w:rPr>
              <w:t>的合作</w:t>
            </w:r>
            <w:r w:rsidRPr="0016137F">
              <w:rPr>
                <w:rFonts w:ascii="宋体" w:hAnsi="宋体" w:hint="eastAsia"/>
                <w:sz w:val="24"/>
              </w:rPr>
              <w:t>中</w:t>
            </w:r>
            <w:r w:rsidRPr="0016137F">
              <w:rPr>
                <w:rFonts w:ascii="宋体" w:hAnsi="宋体"/>
                <w:sz w:val="24"/>
              </w:rPr>
              <w:t>，</w:t>
            </w:r>
            <w:r w:rsidRPr="0016137F">
              <w:rPr>
                <w:rFonts w:ascii="宋体" w:hAnsi="宋体" w:hint="eastAsia"/>
                <w:sz w:val="24"/>
              </w:rPr>
              <w:t>结合自身组队优势，</w:t>
            </w:r>
            <w:r w:rsidRPr="0016137F">
              <w:rPr>
                <w:rFonts w:ascii="宋体" w:hAnsi="宋体"/>
                <w:sz w:val="24"/>
              </w:rPr>
              <w:t>加强跨学科交流与协作能力，积累更多社会服务和项目管理经验</w:t>
            </w:r>
            <w:r w:rsidRPr="0016137F">
              <w:rPr>
                <w:rFonts w:ascii="宋体" w:hAnsi="宋体" w:hint="eastAsia"/>
                <w:sz w:val="24"/>
              </w:rPr>
              <w:t>。</w:t>
            </w:r>
          </w:p>
          <w:p w14:paraId="483962E0" w14:textId="77777777" w:rsidR="006E2AE0" w:rsidRPr="0016137F" w:rsidRDefault="006E2AE0" w:rsidP="00ED295D">
            <w:pPr>
              <w:spacing w:line="300" w:lineRule="auto"/>
              <w:rPr>
                <w:rFonts w:ascii="宋体" w:hAnsi="宋体" w:hint="eastAsia"/>
                <w:b/>
                <w:bCs/>
                <w:sz w:val="24"/>
              </w:rPr>
            </w:pPr>
            <w:r w:rsidRPr="0016137F">
              <w:rPr>
                <w:rFonts w:ascii="宋体" w:hAnsi="宋体" w:hint="eastAsia"/>
                <w:b/>
                <w:bCs/>
                <w:sz w:val="24"/>
              </w:rPr>
              <w:t>3.培养提升科研能力</w:t>
            </w:r>
          </w:p>
          <w:p w14:paraId="5C92FB3F" w14:textId="77777777" w:rsidR="006E2AE0" w:rsidRDefault="006E2AE0" w:rsidP="00837B8E">
            <w:pPr>
              <w:ind w:firstLineChars="200" w:firstLine="480"/>
              <w:rPr>
                <w:rFonts w:ascii="宋体" w:hAnsi="宋体" w:hint="eastAsia"/>
                <w:sz w:val="24"/>
              </w:rPr>
            </w:pPr>
            <w:r w:rsidRPr="0016137F">
              <w:rPr>
                <w:rFonts w:ascii="宋体" w:hAnsi="宋体"/>
                <w:sz w:val="24"/>
              </w:rPr>
              <w:t>在开展项目过程中</w:t>
            </w:r>
            <w:r w:rsidRPr="0016137F">
              <w:rPr>
                <w:rFonts w:ascii="宋体" w:hAnsi="宋体" w:hint="eastAsia"/>
                <w:sz w:val="24"/>
              </w:rPr>
              <w:t>进行</w:t>
            </w:r>
            <w:r w:rsidRPr="0016137F">
              <w:rPr>
                <w:rFonts w:ascii="宋体" w:hAnsi="宋体"/>
                <w:sz w:val="24"/>
              </w:rPr>
              <w:t>设计问卷调查、访谈和数据收集分析等工作</w:t>
            </w:r>
            <w:r w:rsidRPr="0016137F">
              <w:rPr>
                <w:rFonts w:ascii="宋体" w:hAnsi="宋体" w:hint="eastAsia"/>
                <w:sz w:val="24"/>
              </w:rPr>
              <w:t>，</w:t>
            </w:r>
            <w:r w:rsidRPr="0016137F">
              <w:rPr>
                <w:rFonts w:ascii="宋体" w:hAnsi="宋体"/>
                <w:sz w:val="24"/>
              </w:rPr>
              <w:t>深入掌握社会工作</w:t>
            </w:r>
            <w:r w:rsidRPr="0016137F">
              <w:rPr>
                <w:rFonts w:ascii="宋体" w:hAnsi="宋体" w:hint="eastAsia"/>
                <w:sz w:val="24"/>
              </w:rPr>
              <w:t>、公共事业管理</w:t>
            </w:r>
            <w:r w:rsidRPr="0016137F">
              <w:rPr>
                <w:rFonts w:ascii="宋体" w:hAnsi="宋体"/>
                <w:sz w:val="24"/>
              </w:rPr>
              <w:t>研究中的数据处理与分析方法，提升定量和定性研究能力。计划根据研究成果撰写学术论文并向学术期刊投稿，</w:t>
            </w:r>
            <w:r w:rsidRPr="0016137F">
              <w:rPr>
                <w:rFonts w:ascii="宋体" w:hAnsi="宋体" w:hint="eastAsia"/>
                <w:sz w:val="24"/>
              </w:rPr>
              <w:t>在写作中</w:t>
            </w:r>
            <w:r w:rsidRPr="0016137F">
              <w:rPr>
                <w:rFonts w:ascii="宋体" w:hAnsi="宋体"/>
                <w:sz w:val="24"/>
              </w:rPr>
              <w:t>进一步培养学术写作能力</w:t>
            </w:r>
            <w:r w:rsidRPr="0016137F">
              <w:rPr>
                <w:rFonts w:ascii="宋体" w:hAnsi="宋体" w:hint="eastAsia"/>
                <w:sz w:val="24"/>
              </w:rPr>
              <w:t>。</w:t>
            </w:r>
          </w:p>
        </w:tc>
      </w:tr>
    </w:tbl>
    <w:p w14:paraId="3C913C9A" w14:textId="77777777" w:rsidR="006E2AE0" w:rsidRDefault="006E2AE0" w:rsidP="006E2AE0">
      <w:pPr>
        <w:spacing w:beforeLines="100" w:before="312" w:afterLines="50" w:after="156"/>
        <w:ind w:rightChars="-244" w:right="-512"/>
        <w:rPr>
          <w:b/>
          <w:sz w:val="32"/>
          <w:szCs w:val="32"/>
        </w:rPr>
      </w:pPr>
      <w:r>
        <w:rPr>
          <w:rFonts w:hint="eastAsia"/>
          <w:b/>
          <w:sz w:val="32"/>
          <w:szCs w:val="32"/>
        </w:rPr>
        <w:t>七、项目经费预算</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42366613" w14:textId="77777777" w:rsidTr="00ED295D">
        <w:trPr>
          <w:trHeight w:val="624"/>
          <w:jc w:val="center"/>
        </w:trPr>
        <w:tc>
          <w:tcPr>
            <w:tcW w:w="481" w:type="dxa"/>
            <w:vMerge w:val="restart"/>
            <w:vAlign w:val="center"/>
          </w:tcPr>
          <w:p w14:paraId="2ACEA2B5" w14:textId="77777777" w:rsidR="006E2AE0" w:rsidRDefault="006E2AE0" w:rsidP="00ED295D">
            <w:pPr>
              <w:rPr>
                <w:b/>
                <w:sz w:val="24"/>
              </w:rPr>
            </w:pPr>
            <w:r>
              <w:rPr>
                <w:rFonts w:hint="eastAsia"/>
                <w:b/>
                <w:sz w:val="24"/>
                <w:szCs w:val="22"/>
              </w:rPr>
              <w:t>项目经费使用计划</w:t>
            </w:r>
          </w:p>
        </w:tc>
        <w:tc>
          <w:tcPr>
            <w:tcW w:w="9458" w:type="dxa"/>
          </w:tcPr>
          <w:p w14:paraId="5444CD86" w14:textId="77777777" w:rsidR="006E2AE0" w:rsidRDefault="006E2AE0" w:rsidP="00ED295D">
            <w:pPr>
              <w:spacing w:line="300" w:lineRule="auto"/>
              <w:rPr>
                <w:rFonts w:ascii="仿宋_GB2312" w:eastAsia="仿宋_GB2312" w:hAnsi="宋体" w:hint="eastAsia"/>
                <w:sz w:val="24"/>
              </w:rPr>
            </w:pPr>
            <w:r>
              <w:rPr>
                <w:rFonts w:ascii="仿宋_GB2312" w:eastAsia="仿宋_GB2312" w:hAnsi="宋体" w:hint="eastAsia"/>
                <w:sz w:val="24"/>
              </w:rPr>
              <w:t>（包括大概支出科目（含配套经费）、金额、计算根据及理由，如果别的经费支持请说明）</w:t>
            </w:r>
          </w:p>
          <w:p w14:paraId="6E8D6A5D" w14:textId="77777777" w:rsidR="006E2AE0" w:rsidRDefault="006E2AE0" w:rsidP="00ED295D">
            <w:pPr>
              <w:spacing w:line="300" w:lineRule="auto"/>
              <w:rPr>
                <w:rFonts w:ascii="仿宋_GB2312" w:eastAsia="仿宋_GB2312" w:hAnsi="宋体" w:hint="eastAsia"/>
                <w:sz w:val="24"/>
              </w:rPr>
            </w:pPr>
          </w:p>
        </w:tc>
      </w:tr>
      <w:tr w:rsidR="006E2AE0" w14:paraId="3A659F32" w14:textId="77777777" w:rsidTr="00ED295D">
        <w:trPr>
          <w:trHeight w:val="4201"/>
          <w:jc w:val="center"/>
        </w:trPr>
        <w:tc>
          <w:tcPr>
            <w:tcW w:w="481" w:type="dxa"/>
            <w:vMerge/>
            <w:vAlign w:val="center"/>
          </w:tcPr>
          <w:p w14:paraId="3BF6BD25" w14:textId="77777777" w:rsidR="006E2AE0" w:rsidRDefault="006E2AE0" w:rsidP="00ED295D">
            <w:pPr>
              <w:rPr>
                <w:b/>
                <w:sz w:val="24"/>
                <w:szCs w:val="22"/>
              </w:rPr>
            </w:pPr>
          </w:p>
        </w:tc>
        <w:tc>
          <w:tcPr>
            <w:tcW w:w="9458"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70"/>
              <w:gridCol w:w="1589"/>
              <w:gridCol w:w="4648"/>
            </w:tblGrid>
            <w:tr w:rsidR="006E2AE0" w14:paraId="64EBBA1A" w14:textId="77777777" w:rsidTr="00ED295D">
              <w:trPr>
                <w:trHeight w:val="454"/>
                <w:jc w:val="center"/>
              </w:trPr>
              <w:tc>
                <w:tcPr>
                  <w:tcW w:w="2070" w:type="dxa"/>
                  <w:vAlign w:val="center"/>
                </w:tcPr>
                <w:p w14:paraId="03C310E8" w14:textId="77777777" w:rsidR="006E2AE0" w:rsidRDefault="006E2AE0" w:rsidP="00ED295D">
                  <w:pPr>
                    <w:jc w:val="center"/>
                    <w:rPr>
                      <w:rFonts w:ascii="仿宋_GB2312" w:eastAsia="仿宋_GB2312" w:hAnsi="宋体" w:hint="eastAsia"/>
                      <w:bCs/>
                      <w:sz w:val="24"/>
                    </w:rPr>
                  </w:pPr>
                  <w:r>
                    <w:rPr>
                      <w:rFonts w:ascii="仿宋_GB2312" w:eastAsia="仿宋_GB2312" w:hAnsi="宋体" w:hint="eastAsia"/>
                      <w:bCs/>
                      <w:sz w:val="24"/>
                    </w:rPr>
                    <w:t>支出科目</w:t>
                  </w:r>
                </w:p>
              </w:tc>
              <w:tc>
                <w:tcPr>
                  <w:tcW w:w="1589" w:type="dxa"/>
                  <w:vAlign w:val="center"/>
                </w:tcPr>
                <w:p w14:paraId="6D6C4D4D" w14:textId="77777777" w:rsidR="006E2AE0" w:rsidRDefault="006E2AE0" w:rsidP="00ED295D">
                  <w:pPr>
                    <w:jc w:val="center"/>
                    <w:rPr>
                      <w:rFonts w:ascii="仿宋_GB2312" w:eastAsia="仿宋_GB2312" w:hAnsi="宋体" w:hint="eastAsia"/>
                      <w:bCs/>
                      <w:sz w:val="24"/>
                    </w:rPr>
                  </w:pPr>
                  <w:r>
                    <w:rPr>
                      <w:rFonts w:ascii="仿宋_GB2312" w:eastAsia="仿宋_GB2312" w:hAnsi="宋体" w:hint="eastAsia"/>
                      <w:bCs/>
                      <w:sz w:val="24"/>
                    </w:rPr>
                    <w:t>金额（元）</w:t>
                  </w:r>
                </w:p>
              </w:tc>
              <w:tc>
                <w:tcPr>
                  <w:tcW w:w="4648" w:type="dxa"/>
                  <w:vAlign w:val="center"/>
                </w:tcPr>
                <w:p w14:paraId="6EDE6593" w14:textId="77777777" w:rsidR="006E2AE0" w:rsidRDefault="006E2AE0" w:rsidP="00ED295D">
                  <w:pPr>
                    <w:jc w:val="center"/>
                    <w:rPr>
                      <w:rFonts w:ascii="仿宋_GB2312" w:eastAsia="仿宋_GB2312" w:hAnsi="宋体" w:hint="eastAsia"/>
                      <w:bCs/>
                      <w:sz w:val="24"/>
                    </w:rPr>
                  </w:pPr>
                  <w:r>
                    <w:rPr>
                      <w:rFonts w:ascii="仿宋_GB2312" w:eastAsia="仿宋_GB2312" w:hAnsi="宋体" w:hint="eastAsia"/>
                      <w:bCs/>
                      <w:sz w:val="24"/>
                    </w:rPr>
                    <w:t>计算根据及理由</w:t>
                  </w:r>
                </w:p>
              </w:tc>
            </w:tr>
            <w:tr w:rsidR="006E2AE0" w14:paraId="4CC985E6" w14:textId="77777777" w:rsidTr="00ED295D">
              <w:trPr>
                <w:trHeight w:val="454"/>
                <w:jc w:val="center"/>
              </w:trPr>
              <w:tc>
                <w:tcPr>
                  <w:tcW w:w="2070" w:type="dxa"/>
                  <w:vAlign w:val="center"/>
                </w:tcPr>
                <w:p w14:paraId="424F6178" w14:textId="77777777" w:rsidR="006E2AE0" w:rsidRPr="0016137F" w:rsidRDefault="006E2AE0" w:rsidP="00ED295D">
                  <w:pPr>
                    <w:jc w:val="center"/>
                    <w:rPr>
                      <w:rFonts w:ascii="宋体" w:hAnsi="宋体" w:hint="eastAsia"/>
                      <w:sz w:val="24"/>
                    </w:rPr>
                  </w:pPr>
                  <w:r w:rsidRPr="0016137F">
                    <w:rPr>
                      <w:rFonts w:ascii="宋体" w:hAnsi="宋体" w:hint="eastAsia"/>
                      <w:sz w:val="24"/>
                    </w:rPr>
                    <w:t>交通费</w:t>
                  </w:r>
                </w:p>
              </w:tc>
              <w:tc>
                <w:tcPr>
                  <w:tcW w:w="1589" w:type="dxa"/>
                  <w:vAlign w:val="center"/>
                </w:tcPr>
                <w:p w14:paraId="7A5B1341" w14:textId="77777777" w:rsidR="006E2AE0" w:rsidRPr="0016137F" w:rsidRDefault="006E2AE0" w:rsidP="00ED295D">
                  <w:pPr>
                    <w:jc w:val="center"/>
                    <w:rPr>
                      <w:rFonts w:ascii="宋体" w:hAnsi="宋体" w:hint="eastAsia"/>
                      <w:sz w:val="24"/>
                    </w:rPr>
                  </w:pPr>
                  <w:r w:rsidRPr="0016137F">
                    <w:rPr>
                      <w:rFonts w:ascii="宋体" w:hAnsi="宋体" w:hint="eastAsia"/>
                      <w:sz w:val="24"/>
                    </w:rPr>
                    <w:t>2500</w:t>
                  </w:r>
                </w:p>
              </w:tc>
              <w:tc>
                <w:tcPr>
                  <w:tcW w:w="4648" w:type="dxa"/>
                  <w:vAlign w:val="center"/>
                </w:tcPr>
                <w:p w14:paraId="12FE9C94" w14:textId="77777777" w:rsidR="006E2AE0" w:rsidRPr="0016137F" w:rsidRDefault="006E2AE0" w:rsidP="00ED295D">
                  <w:pPr>
                    <w:jc w:val="center"/>
                    <w:rPr>
                      <w:rFonts w:ascii="宋体" w:hAnsi="宋体" w:hint="eastAsia"/>
                      <w:sz w:val="24"/>
                    </w:rPr>
                  </w:pPr>
                  <w:r w:rsidRPr="0016137F">
                    <w:rPr>
                      <w:rFonts w:ascii="宋体" w:hAnsi="宋体" w:hint="eastAsia"/>
                      <w:sz w:val="24"/>
                    </w:rPr>
                    <w:t>实地调研等往返交通费用</w:t>
                  </w:r>
                </w:p>
              </w:tc>
            </w:tr>
            <w:tr w:rsidR="006E2AE0" w14:paraId="75E21E27" w14:textId="77777777" w:rsidTr="00ED295D">
              <w:trPr>
                <w:trHeight w:val="454"/>
                <w:jc w:val="center"/>
              </w:trPr>
              <w:tc>
                <w:tcPr>
                  <w:tcW w:w="2070" w:type="dxa"/>
                  <w:vAlign w:val="center"/>
                </w:tcPr>
                <w:p w14:paraId="6A22A1DE" w14:textId="77777777" w:rsidR="006E2AE0" w:rsidRPr="0016137F" w:rsidRDefault="006E2AE0" w:rsidP="00ED295D">
                  <w:pPr>
                    <w:jc w:val="center"/>
                    <w:rPr>
                      <w:rFonts w:ascii="宋体" w:hAnsi="宋体" w:hint="eastAsia"/>
                      <w:sz w:val="24"/>
                    </w:rPr>
                  </w:pPr>
                  <w:r w:rsidRPr="0016137F">
                    <w:rPr>
                      <w:rFonts w:ascii="宋体" w:hAnsi="宋体" w:hint="eastAsia"/>
                      <w:sz w:val="24"/>
                    </w:rPr>
                    <w:t>资料费用</w:t>
                  </w:r>
                </w:p>
              </w:tc>
              <w:tc>
                <w:tcPr>
                  <w:tcW w:w="1589" w:type="dxa"/>
                  <w:vAlign w:val="center"/>
                </w:tcPr>
                <w:p w14:paraId="4DA8AF45" w14:textId="77777777" w:rsidR="006E2AE0" w:rsidRPr="0016137F" w:rsidRDefault="006E2AE0" w:rsidP="00ED295D">
                  <w:pPr>
                    <w:jc w:val="center"/>
                    <w:rPr>
                      <w:rFonts w:ascii="宋体" w:hAnsi="宋体" w:hint="eastAsia"/>
                      <w:sz w:val="24"/>
                    </w:rPr>
                  </w:pPr>
                  <w:r w:rsidRPr="0016137F">
                    <w:rPr>
                      <w:rFonts w:ascii="宋体" w:hAnsi="宋体" w:hint="eastAsia"/>
                      <w:sz w:val="24"/>
                    </w:rPr>
                    <w:t>1500</w:t>
                  </w:r>
                </w:p>
              </w:tc>
              <w:tc>
                <w:tcPr>
                  <w:tcW w:w="4648" w:type="dxa"/>
                  <w:vAlign w:val="center"/>
                </w:tcPr>
                <w:p w14:paraId="5B58B9F0" w14:textId="77777777" w:rsidR="006E2AE0" w:rsidRPr="0016137F" w:rsidRDefault="006E2AE0" w:rsidP="00ED295D">
                  <w:pPr>
                    <w:jc w:val="center"/>
                    <w:rPr>
                      <w:rFonts w:ascii="宋体" w:hAnsi="宋体" w:hint="eastAsia"/>
                      <w:sz w:val="24"/>
                    </w:rPr>
                  </w:pPr>
                  <w:r w:rsidRPr="0016137F">
                    <w:rPr>
                      <w:rFonts w:ascii="宋体" w:hAnsi="宋体" w:hint="eastAsia"/>
                      <w:sz w:val="24"/>
                    </w:rPr>
                    <w:t>专业书籍、网络资源使用、办公软件购买等</w:t>
                  </w:r>
                </w:p>
              </w:tc>
            </w:tr>
            <w:tr w:rsidR="006E2AE0" w14:paraId="10F9D01A" w14:textId="77777777" w:rsidTr="00ED295D">
              <w:trPr>
                <w:trHeight w:val="454"/>
                <w:jc w:val="center"/>
              </w:trPr>
              <w:tc>
                <w:tcPr>
                  <w:tcW w:w="2070" w:type="dxa"/>
                  <w:vAlign w:val="center"/>
                </w:tcPr>
                <w:p w14:paraId="7EABA292" w14:textId="77777777" w:rsidR="006E2AE0" w:rsidRPr="0016137F" w:rsidRDefault="006E2AE0" w:rsidP="00ED295D">
                  <w:pPr>
                    <w:jc w:val="center"/>
                    <w:rPr>
                      <w:rFonts w:ascii="宋体" w:hAnsi="宋体" w:hint="eastAsia"/>
                      <w:sz w:val="24"/>
                    </w:rPr>
                  </w:pPr>
                  <w:r w:rsidRPr="0016137F">
                    <w:rPr>
                      <w:rFonts w:ascii="宋体" w:hAnsi="宋体" w:hint="eastAsia"/>
                      <w:sz w:val="24"/>
                    </w:rPr>
                    <w:t>食宿费</w:t>
                  </w:r>
                </w:p>
              </w:tc>
              <w:tc>
                <w:tcPr>
                  <w:tcW w:w="1589" w:type="dxa"/>
                  <w:vAlign w:val="center"/>
                </w:tcPr>
                <w:p w14:paraId="1988A42B" w14:textId="77777777" w:rsidR="006E2AE0" w:rsidRPr="0016137F" w:rsidRDefault="006E2AE0" w:rsidP="00ED295D">
                  <w:pPr>
                    <w:jc w:val="center"/>
                    <w:rPr>
                      <w:rFonts w:ascii="宋体" w:hAnsi="宋体" w:hint="eastAsia"/>
                      <w:sz w:val="24"/>
                    </w:rPr>
                  </w:pPr>
                  <w:r w:rsidRPr="0016137F">
                    <w:rPr>
                      <w:rFonts w:ascii="宋体" w:hAnsi="宋体" w:hint="eastAsia"/>
                      <w:sz w:val="24"/>
                    </w:rPr>
                    <w:t>500</w:t>
                  </w:r>
                </w:p>
              </w:tc>
              <w:tc>
                <w:tcPr>
                  <w:tcW w:w="4648" w:type="dxa"/>
                  <w:vAlign w:val="center"/>
                </w:tcPr>
                <w:p w14:paraId="2A0EB31B" w14:textId="77777777" w:rsidR="006E2AE0" w:rsidRPr="0016137F" w:rsidRDefault="006E2AE0" w:rsidP="00ED295D">
                  <w:pPr>
                    <w:jc w:val="center"/>
                    <w:rPr>
                      <w:rFonts w:ascii="宋体" w:hAnsi="宋体" w:hint="eastAsia"/>
                      <w:sz w:val="24"/>
                    </w:rPr>
                  </w:pPr>
                  <w:r w:rsidRPr="0016137F">
                    <w:rPr>
                      <w:rFonts w:ascii="宋体" w:hAnsi="宋体" w:hint="eastAsia"/>
                      <w:sz w:val="24"/>
                    </w:rPr>
                    <w:t>实地调研中必需的吃饭及住宿的情况</w:t>
                  </w:r>
                </w:p>
              </w:tc>
            </w:tr>
            <w:tr w:rsidR="006E2AE0" w14:paraId="24F4C4A3" w14:textId="77777777" w:rsidTr="00ED295D">
              <w:trPr>
                <w:trHeight w:val="454"/>
                <w:jc w:val="center"/>
              </w:trPr>
              <w:tc>
                <w:tcPr>
                  <w:tcW w:w="2070" w:type="dxa"/>
                  <w:vAlign w:val="center"/>
                </w:tcPr>
                <w:p w14:paraId="5AB13F40" w14:textId="77777777" w:rsidR="006E2AE0" w:rsidRPr="0016137F" w:rsidRDefault="006E2AE0" w:rsidP="00ED295D">
                  <w:pPr>
                    <w:jc w:val="center"/>
                    <w:rPr>
                      <w:rFonts w:ascii="宋体" w:hAnsi="宋体" w:hint="eastAsia"/>
                      <w:sz w:val="24"/>
                    </w:rPr>
                  </w:pPr>
                  <w:r w:rsidRPr="0016137F">
                    <w:rPr>
                      <w:rFonts w:ascii="宋体" w:hAnsi="宋体" w:hint="eastAsia"/>
                      <w:sz w:val="24"/>
                    </w:rPr>
                    <w:t>物料费</w:t>
                  </w:r>
                </w:p>
              </w:tc>
              <w:tc>
                <w:tcPr>
                  <w:tcW w:w="1589" w:type="dxa"/>
                  <w:vAlign w:val="center"/>
                </w:tcPr>
                <w:p w14:paraId="5CD450DE" w14:textId="77777777" w:rsidR="006E2AE0" w:rsidRPr="0016137F" w:rsidRDefault="006E2AE0" w:rsidP="00ED295D">
                  <w:pPr>
                    <w:jc w:val="center"/>
                    <w:rPr>
                      <w:rFonts w:ascii="宋体" w:hAnsi="宋体" w:hint="eastAsia"/>
                      <w:sz w:val="24"/>
                    </w:rPr>
                  </w:pPr>
                  <w:r w:rsidRPr="0016137F">
                    <w:rPr>
                      <w:rFonts w:ascii="宋体" w:hAnsi="宋体" w:hint="eastAsia"/>
                      <w:sz w:val="24"/>
                    </w:rPr>
                    <w:t>500</w:t>
                  </w:r>
                </w:p>
              </w:tc>
              <w:tc>
                <w:tcPr>
                  <w:tcW w:w="4648" w:type="dxa"/>
                  <w:vAlign w:val="center"/>
                </w:tcPr>
                <w:p w14:paraId="582F2D96" w14:textId="77777777" w:rsidR="006E2AE0" w:rsidRPr="0016137F" w:rsidRDefault="006E2AE0" w:rsidP="00ED295D">
                  <w:pPr>
                    <w:jc w:val="center"/>
                    <w:rPr>
                      <w:rFonts w:ascii="宋体" w:hAnsi="宋体" w:hint="eastAsia"/>
                      <w:sz w:val="24"/>
                    </w:rPr>
                  </w:pPr>
                  <w:r w:rsidRPr="0016137F">
                    <w:rPr>
                      <w:rFonts w:ascii="宋体" w:hAnsi="宋体" w:hint="eastAsia"/>
                      <w:sz w:val="24"/>
                    </w:rPr>
                    <w:t>访谈物料购置</w:t>
                  </w:r>
                </w:p>
              </w:tc>
            </w:tr>
            <w:tr w:rsidR="006E2AE0" w14:paraId="1858A7ED" w14:textId="77777777" w:rsidTr="00ED295D">
              <w:trPr>
                <w:trHeight w:val="454"/>
                <w:jc w:val="center"/>
              </w:trPr>
              <w:tc>
                <w:tcPr>
                  <w:tcW w:w="2070" w:type="dxa"/>
                  <w:vAlign w:val="center"/>
                </w:tcPr>
                <w:p w14:paraId="5D285F54" w14:textId="77777777" w:rsidR="006E2AE0" w:rsidRPr="0016137F" w:rsidRDefault="006E2AE0" w:rsidP="00ED295D">
                  <w:pPr>
                    <w:jc w:val="center"/>
                    <w:rPr>
                      <w:rFonts w:ascii="宋体" w:hAnsi="宋体" w:hint="eastAsia"/>
                      <w:sz w:val="24"/>
                    </w:rPr>
                  </w:pPr>
                  <w:r w:rsidRPr="0016137F">
                    <w:rPr>
                      <w:rFonts w:ascii="宋体" w:hAnsi="宋体" w:hint="eastAsia"/>
                      <w:sz w:val="24"/>
                    </w:rPr>
                    <w:t>总计</w:t>
                  </w:r>
                </w:p>
              </w:tc>
              <w:tc>
                <w:tcPr>
                  <w:tcW w:w="1589" w:type="dxa"/>
                  <w:vAlign w:val="center"/>
                </w:tcPr>
                <w:p w14:paraId="70DE099B" w14:textId="77777777" w:rsidR="006E2AE0" w:rsidRPr="0016137F" w:rsidRDefault="006E2AE0" w:rsidP="00ED295D">
                  <w:pPr>
                    <w:jc w:val="center"/>
                    <w:rPr>
                      <w:rFonts w:ascii="宋体" w:hAnsi="宋体" w:hint="eastAsia"/>
                      <w:sz w:val="24"/>
                    </w:rPr>
                  </w:pPr>
                  <w:r w:rsidRPr="0016137F">
                    <w:rPr>
                      <w:rFonts w:ascii="宋体" w:hAnsi="宋体" w:hint="eastAsia"/>
                      <w:sz w:val="24"/>
                    </w:rPr>
                    <w:t>5000</w:t>
                  </w:r>
                </w:p>
              </w:tc>
              <w:tc>
                <w:tcPr>
                  <w:tcW w:w="4648" w:type="dxa"/>
                  <w:vAlign w:val="center"/>
                </w:tcPr>
                <w:p w14:paraId="11237553" w14:textId="77777777" w:rsidR="006E2AE0" w:rsidRPr="0016137F" w:rsidRDefault="006E2AE0" w:rsidP="00ED295D">
                  <w:pPr>
                    <w:jc w:val="center"/>
                    <w:rPr>
                      <w:rFonts w:ascii="宋体" w:hAnsi="宋体" w:hint="eastAsia"/>
                      <w:sz w:val="24"/>
                    </w:rPr>
                  </w:pPr>
                </w:p>
              </w:tc>
            </w:tr>
            <w:tr w:rsidR="006E2AE0" w14:paraId="4B348160" w14:textId="77777777" w:rsidTr="00ED295D">
              <w:trPr>
                <w:trHeight w:val="454"/>
                <w:jc w:val="center"/>
              </w:trPr>
              <w:tc>
                <w:tcPr>
                  <w:tcW w:w="2070" w:type="dxa"/>
                  <w:vAlign w:val="center"/>
                </w:tcPr>
                <w:p w14:paraId="1C2F0079" w14:textId="77777777" w:rsidR="006E2AE0" w:rsidRDefault="006E2AE0" w:rsidP="00ED295D">
                  <w:pPr>
                    <w:jc w:val="center"/>
                    <w:rPr>
                      <w:rFonts w:ascii="宋体" w:hAnsi="宋体" w:hint="eastAsia"/>
                      <w:sz w:val="24"/>
                    </w:rPr>
                  </w:pPr>
                </w:p>
              </w:tc>
              <w:tc>
                <w:tcPr>
                  <w:tcW w:w="1589" w:type="dxa"/>
                  <w:vAlign w:val="center"/>
                </w:tcPr>
                <w:p w14:paraId="5231DF79" w14:textId="77777777" w:rsidR="006E2AE0" w:rsidRDefault="006E2AE0" w:rsidP="00ED295D">
                  <w:pPr>
                    <w:jc w:val="center"/>
                    <w:rPr>
                      <w:rFonts w:ascii="宋体" w:hAnsi="宋体" w:hint="eastAsia"/>
                      <w:sz w:val="24"/>
                    </w:rPr>
                  </w:pPr>
                </w:p>
              </w:tc>
              <w:tc>
                <w:tcPr>
                  <w:tcW w:w="4648" w:type="dxa"/>
                  <w:vAlign w:val="center"/>
                </w:tcPr>
                <w:p w14:paraId="5E5703AA" w14:textId="77777777" w:rsidR="006E2AE0" w:rsidRDefault="006E2AE0" w:rsidP="00ED295D">
                  <w:pPr>
                    <w:jc w:val="center"/>
                    <w:rPr>
                      <w:rFonts w:ascii="宋体" w:hAnsi="宋体" w:hint="eastAsia"/>
                      <w:sz w:val="24"/>
                    </w:rPr>
                  </w:pPr>
                </w:p>
              </w:tc>
            </w:tr>
            <w:tr w:rsidR="006E2AE0" w14:paraId="73A2A4C8" w14:textId="77777777" w:rsidTr="00ED295D">
              <w:trPr>
                <w:trHeight w:val="454"/>
                <w:jc w:val="center"/>
              </w:trPr>
              <w:tc>
                <w:tcPr>
                  <w:tcW w:w="2070" w:type="dxa"/>
                  <w:vAlign w:val="center"/>
                </w:tcPr>
                <w:p w14:paraId="385419F1" w14:textId="77777777" w:rsidR="006E2AE0" w:rsidRDefault="006E2AE0" w:rsidP="00ED295D">
                  <w:pPr>
                    <w:jc w:val="center"/>
                    <w:rPr>
                      <w:rFonts w:ascii="宋体" w:hAnsi="宋体" w:hint="eastAsia"/>
                      <w:sz w:val="24"/>
                    </w:rPr>
                  </w:pPr>
                </w:p>
              </w:tc>
              <w:tc>
                <w:tcPr>
                  <w:tcW w:w="1589" w:type="dxa"/>
                  <w:vAlign w:val="center"/>
                </w:tcPr>
                <w:p w14:paraId="0D73F2C5" w14:textId="77777777" w:rsidR="006E2AE0" w:rsidRDefault="006E2AE0" w:rsidP="00ED295D">
                  <w:pPr>
                    <w:jc w:val="center"/>
                    <w:rPr>
                      <w:rFonts w:ascii="宋体" w:hAnsi="宋体" w:hint="eastAsia"/>
                      <w:sz w:val="24"/>
                    </w:rPr>
                  </w:pPr>
                </w:p>
              </w:tc>
              <w:tc>
                <w:tcPr>
                  <w:tcW w:w="4648" w:type="dxa"/>
                  <w:vAlign w:val="center"/>
                </w:tcPr>
                <w:p w14:paraId="3435163B" w14:textId="77777777" w:rsidR="006E2AE0" w:rsidRDefault="006E2AE0" w:rsidP="00ED295D">
                  <w:pPr>
                    <w:jc w:val="center"/>
                    <w:rPr>
                      <w:rFonts w:ascii="宋体" w:hAnsi="宋体" w:hint="eastAsia"/>
                      <w:sz w:val="24"/>
                    </w:rPr>
                  </w:pPr>
                </w:p>
              </w:tc>
            </w:tr>
            <w:tr w:rsidR="006E2AE0" w14:paraId="55019CF8" w14:textId="77777777" w:rsidTr="00ED295D">
              <w:trPr>
                <w:trHeight w:val="454"/>
                <w:jc w:val="center"/>
              </w:trPr>
              <w:tc>
                <w:tcPr>
                  <w:tcW w:w="2070" w:type="dxa"/>
                  <w:vAlign w:val="center"/>
                </w:tcPr>
                <w:p w14:paraId="41987435" w14:textId="77777777" w:rsidR="006E2AE0" w:rsidRDefault="006E2AE0" w:rsidP="00ED295D">
                  <w:pPr>
                    <w:jc w:val="center"/>
                    <w:rPr>
                      <w:rFonts w:ascii="宋体" w:hAnsi="宋体" w:hint="eastAsia"/>
                      <w:sz w:val="24"/>
                    </w:rPr>
                  </w:pPr>
                </w:p>
              </w:tc>
              <w:tc>
                <w:tcPr>
                  <w:tcW w:w="1589" w:type="dxa"/>
                  <w:vAlign w:val="center"/>
                </w:tcPr>
                <w:p w14:paraId="10AEF04C" w14:textId="77777777" w:rsidR="006E2AE0" w:rsidRDefault="006E2AE0" w:rsidP="00ED295D">
                  <w:pPr>
                    <w:jc w:val="center"/>
                    <w:rPr>
                      <w:rFonts w:ascii="宋体" w:hAnsi="宋体" w:hint="eastAsia"/>
                      <w:sz w:val="24"/>
                    </w:rPr>
                  </w:pPr>
                </w:p>
              </w:tc>
              <w:tc>
                <w:tcPr>
                  <w:tcW w:w="4648" w:type="dxa"/>
                  <w:vAlign w:val="center"/>
                </w:tcPr>
                <w:p w14:paraId="22453B53" w14:textId="77777777" w:rsidR="006E2AE0" w:rsidRDefault="006E2AE0" w:rsidP="00ED295D">
                  <w:pPr>
                    <w:jc w:val="center"/>
                    <w:rPr>
                      <w:rFonts w:ascii="宋体" w:hAnsi="宋体" w:hint="eastAsia"/>
                      <w:sz w:val="24"/>
                    </w:rPr>
                  </w:pPr>
                </w:p>
              </w:tc>
            </w:tr>
          </w:tbl>
          <w:p w14:paraId="39EFAA50" w14:textId="77777777" w:rsidR="006E2AE0" w:rsidRDefault="006E2AE0" w:rsidP="00ED295D">
            <w:pPr>
              <w:spacing w:line="300" w:lineRule="auto"/>
              <w:rPr>
                <w:rFonts w:ascii="宋体" w:hAnsi="宋体" w:hint="eastAsia"/>
                <w:sz w:val="24"/>
              </w:rPr>
            </w:pPr>
          </w:p>
        </w:tc>
      </w:tr>
    </w:tbl>
    <w:p w14:paraId="67991CB9" w14:textId="77777777" w:rsidR="006E2AE0" w:rsidRDefault="006E2AE0" w:rsidP="006E2AE0">
      <w:pPr>
        <w:spacing w:beforeLines="100" w:before="312" w:afterLines="50" w:after="156"/>
        <w:rPr>
          <w:b/>
          <w:sz w:val="32"/>
          <w:szCs w:val="32"/>
        </w:rPr>
      </w:pPr>
      <w:r>
        <w:rPr>
          <w:rFonts w:hint="eastAsia"/>
          <w:b/>
          <w:sz w:val="32"/>
          <w:szCs w:val="32"/>
        </w:rPr>
        <w:t>八、指导老师意见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12F1BF49" w14:textId="77777777" w:rsidTr="00ED295D">
        <w:trPr>
          <w:trHeight w:val="936"/>
          <w:jc w:val="center"/>
        </w:trPr>
        <w:tc>
          <w:tcPr>
            <w:tcW w:w="481" w:type="dxa"/>
            <w:vMerge w:val="restart"/>
            <w:vAlign w:val="center"/>
          </w:tcPr>
          <w:p w14:paraId="77EFE40F" w14:textId="77777777" w:rsidR="006E2AE0" w:rsidRDefault="006E2AE0" w:rsidP="00ED295D">
            <w:pPr>
              <w:rPr>
                <w:b/>
                <w:sz w:val="24"/>
              </w:rPr>
            </w:pPr>
            <w:r>
              <w:rPr>
                <w:rFonts w:hint="eastAsia"/>
                <w:b/>
                <w:sz w:val="24"/>
                <w:szCs w:val="22"/>
              </w:rPr>
              <w:lastRenderedPageBreak/>
              <w:t>指导教师意见及指导计划</w:t>
            </w:r>
          </w:p>
        </w:tc>
        <w:tc>
          <w:tcPr>
            <w:tcW w:w="9458" w:type="dxa"/>
            <w:tcBorders>
              <w:bottom w:val="nil"/>
            </w:tcBorders>
          </w:tcPr>
          <w:p w14:paraId="490D0125" w14:textId="77777777" w:rsidR="006E2AE0" w:rsidRDefault="006E2AE0" w:rsidP="00ED295D">
            <w:pPr>
              <w:spacing w:line="300" w:lineRule="auto"/>
              <w:rPr>
                <w:rFonts w:ascii="仿宋_GB2312" w:eastAsia="仿宋_GB2312" w:hAnsi="宋体" w:hint="eastAsia"/>
                <w:sz w:val="24"/>
              </w:rPr>
            </w:pPr>
            <w:r>
              <w:rPr>
                <w:rFonts w:ascii="仿宋_GB2312" w:eastAsia="仿宋_GB2312" w:hAnsi="宋体" w:hint="eastAsia"/>
                <w:sz w:val="24"/>
              </w:rPr>
              <w:t>（指导教师指导项目实施的机会和安排，并从项目学科性、前沿性、可行性、研究性、可操作性和成效性加以评价）</w:t>
            </w:r>
          </w:p>
        </w:tc>
      </w:tr>
      <w:tr w:rsidR="006E2AE0" w14:paraId="3513450B" w14:textId="77777777" w:rsidTr="00ED295D">
        <w:trPr>
          <w:trHeight w:val="4097"/>
          <w:jc w:val="center"/>
        </w:trPr>
        <w:tc>
          <w:tcPr>
            <w:tcW w:w="481" w:type="dxa"/>
            <w:vMerge/>
            <w:vAlign w:val="center"/>
          </w:tcPr>
          <w:p w14:paraId="5F441B00" w14:textId="77777777" w:rsidR="006E2AE0" w:rsidRDefault="006E2AE0" w:rsidP="00ED295D">
            <w:pPr>
              <w:rPr>
                <w:b/>
                <w:sz w:val="24"/>
                <w:szCs w:val="22"/>
              </w:rPr>
            </w:pPr>
          </w:p>
        </w:tc>
        <w:tc>
          <w:tcPr>
            <w:tcW w:w="9458" w:type="dxa"/>
            <w:tcBorders>
              <w:top w:val="nil"/>
            </w:tcBorders>
          </w:tcPr>
          <w:p w14:paraId="52CCB3C7" w14:textId="77777777" w:rsidR="006E2AE0" w:rsidRDefault="006E2AE0" w:rsidP="00ED295D">
            <w:pPr>
              <w:spacing w:line="300" w:lineRule="auto"/>
              <w:jc w:val="left"/>
              <w:rPr>
                <w:rFonts w:ascii="宋体" w:hAnsi="宋体" w:hint="eastAsia"/>
                <w:sz w:val="24"/>
              </w:rPr>
            </w:pPr>
          </w:p>
          <w:p w14:paraId="1219BEE6" w14:textId="77777777" w:rsidR="006E2AE0" w:rsidRDefault="006E2AE0" w:rsidP="00ED295D">
            <w:pPr>
              <w:spacing w:line="300" w:lineRule="auto"/>
              <w:jc w:val="left"/>
              <w:rPr>
                <w:rFonts w:ascii="宋体" w:hAnsi="宋体" w:hint="eastAsia"/>
                <w:sz w:val="24"/>
              </w:rPr>
            </w:pPr>
          </w:p>
          <w:p w14:paraId="00BD3CB9" w14:textId="77777777" w:rsidR="006E2AE0" w:rsidRDefault="006E2AE0" w:rsidP="00ED295D">
            <w:pPr>
              <w:spacing w:line="300" w:lineRule="auto"/>
              <w:jc w:val="left"/>
              <w:rPr>
                <w:rFonts w:ascii="宋体" w:hAnsi="宋体" w:hint="eastAsia"/>
                <w:sz w:val="24"/>
              </w:rPr>
            </w:pPr>
          </w:p>
          <w:p w14:paraId="76CF3D66" w14:textId="77777777" w:rsidR="006E2AE0" w:rsidRDefault="006E2AE0" w:rsidP="00ED295D">
            <w:pPr>
              <w:spacing w:line="300" w:lineRule="auto"/>
              <w:jc w:val="left"/>
              <w:rPr>
                <w:rFonts w:ascii="宋体" w:hAnsi="宋体" w:hint="eastAsia"/>
                <w:sz w:val="24"/>
              </w:rPr>
            </w:pPr>
          </w:p>
          <w:p w14:paraId="07737B1A" w14:textId="77777777" w:rsidR="006E2AE0" w:rsidRDefault="006E2AE0" w:rsidP="00ED295D">
            <w:pPr>
              <w:spacing w:line="300" w:lineRule="auto"/>
              <w:jc w:val="left"/>
              <w:rPr>
                <w:rFonts w:ascii="宋体" w:hAnsi="宋体" w:hint="eastAsia"/>
                <w:sz w:val="24"/>
              </w:rPr>
            </w:pPr>
          </w:p>
          <w:p w14:paraId="74465C00" w14:textId="77777777" w:rsidR="006E2AE0" w:rsidRDefault="006E2AE0" w:rsidP="00ED295D">
            <w:pPr>
              <w:spacing w:line="300" w:lineRule="auto"/>
              <w:jc w:val="left"/>
              <w:rPr>
                <w:rFonts w:ascii="宋体" w:hAnsi="宋体" w:hint="eastAsia"/>
                <w:sz w:val="24"/>
              </w:rPr>
            </w:pPr>
          </w:p>
          <w:p w14:paraId="4A4457BF" w14:textId="77777777" w:rsidR="006E2AE0" w:rsidRDefault="006E2AE0" w:rsidP="00ED295D">
            <w:pPr>
              <w:spacing w:line="300" w:lineRule="auto"/>
              <w:jc w:val="left"/>
              <w:rPr>
                <w:rFonts w:ascii="宋体" w:hAnsi="宋体" w:hint="eastAsia"/>
                <w:sz w:val="24"/>
              </w:rPr>
            </w:pPr>
          </w:p>
          <w:p w14:paraId="3AE71C05" w14:textId="77777777" w:rsidR="006E2AE0" w:rsidRDefault="006E2AE0" w:rsidP="00ED295D">
            <w:pPr>
              <w:tabs>
                <w:tab w:val="left" w:pos="5411"/>
              </w:tabs>
              <w:spacing w:afterLines="50" w:after="156" w:line="360" w:lineRule="auto"/>
              <w:ind w:right="964"/>
              <w:jc w:val="center"/>
              <w:rPr>
                <w:rFonts w:ascii="仿宋_GB2312" w:eastAsia="仿宋_GB2312" w:hAnsi="宋体" w:hint="eastAsia"/>
                <w:b/>
                <w:sz w:val="24"/>
              </w:rPr>
            </w:pPr>
            <w:r>
              <w:rPr>
                <w:rFonts w:ascii="仿宋_GB2312" w:eastAsia="仿宋_GB2312" w:hAnsi="宋体" w:hint="eastAsia"/>
                <w:b/>
                <w:sz w:val="24"/>
              </w:rPr>
              <w:t xml:space="preserve">   </w:t>
            </w:r>
            <w:r>
              <w:rPr>
                <w:rFonts w:ascii="仿宋_GB2312" w:eastAsia="仿宋_GB2312" w:hAnsi="宋体"/>
                <w:b/>
                <w:sz w:val="24"/>
              </w:rPr>
              <w:t xml:space="preserve">                               </w:t>
            </w:r>
            <w:r>
              <w:rPr>
                <w:rFonts w:ascii="仿宋_GB2312" w:eastAsia="仿宋_GB2312" w:hAnsi="宋体" w:hint="eastAsia"/>
                <w:b/>
                <w:sz w:val="24"/>
              </w:rPr>
              <w:t xml:space="preserve">指导教师签字：                 </w:t>
            </w:r>
          </w:p>
          <w:p w14:paraId="4F2AB94B" w14:textId="77777777" w:rsidR="006E2AE0" w:rsidRDefault="006E2AE0" w:rsidP="00ED295D">
            <w:pPr>
              <w:spacing w:line="300" w:lineRule="auto"/>
              <w:ind w:firstLineChars="3300" w:firstLine="7951"/>
              <w:rPr>
                <w:rFonts w:ascii="仿宋_GB2312" w:eastAsia="仿宋_GB2312" w:hAnsi="宋体" w:hint="eastAsia"/>
                <w:sz w:val="24"/>
              </w:rPr>
            </w:pPr>
            <w:r>
              <w:rPr>
                <w:rFonts w:ascii="仿宋_GB2312" w:eastAsia="仿宋_GB2312" w:hAnsi="宋体" w:hint="eastAsia"/>
                <w:b/>
                <w:sz w:val="24"/>
              </w:rPr>
              <w:t>年  月  日</w:t>
            </w:r>
          </w:p>
        </w:tc>
      </w:tr>
    </w:tbl>
    <w:p w14:paraId="3F4C85D2" w14:textId="77777777" w:rsidR="006E2AE0" w:rsidRDefault="006E2AE0" w:rsidP="006E2AE0">
      <w:pPr>
        <w:spacing w:beforeLines="100" w:before="312" w:afterLines="50" w:after="156"/>
        <w:rPr>
          <w:b/>
          <w:sz w:val="32"/>
          <w:szCs w:val="32"/>
        </w:rPr>
      </w:pPr>
    </w:p>
    <w:p w14:paraId="75B6A66C" w14:textId="77777777" w:rsidR="006E2AE0" w:rsidRDefault="006E2AE0" w:rsidP="006E2AE0">
      <w:pPr>
        <w:spacing w:beforeLines="100" w:before="312" w:afterLines="50" w:after="156"/>
        <w:rPr>
          <w:b/>
          <w:sz w:val="32"/>
          <w:szCs w:val="32"/>
        </w:rPr>
      </w:pPr>
      <w:r>
        <w:rPr>
          <w:rFonts w:hint="eastAsia"/>
          <w:b/>
          <w:sz w:val="32"/>
          <w:szCs w:val="32"/>
        </w:rPr>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6E2AE0" w14:paraId="0FE542D5" w14:textId="77777777" w:rsidTr="00ED295D">
        <w:trPr>
          <w:trHeight w:val="4026"/>
          <w:jc w:val="center"/>
        </w:trPr>
        <w:tc>
          <w:tcPr>
            <w:tcW w:w="481" w:type="dxa"/>
            <w:vAlign w:val="center"/>
          </w:tcPr>
          <w:p w14:paraId="7B1B74F7" w14:textId="77777777" w:rsidR="006E2AE0" w:rsidRDefault="006E2AE0" w:rsidP="00ED295D">
            <w:pPr>
              <w:rPr>
                <w:b/>
                <w:sz w:val="24"/>
              </w:rPr>
            </w:pPr>
            <w:r>
              <w:rPr>
                <w:rFonts w:hint="eastAsia"/>
                <w:b/>
                <w:sz w:val="24"/>
              </w:rPr>
              <w:t>答辩专家组意见</w:t>
            </w:r>
          </w:p>
        </w:tc>
        <w:tc>
          <w:tcPr>
            <w:tcW w:w="9458" w:type="dxa"/>
          </w:tcPr>
          <w:p w14:paraId="6763321F" w14:textId="77777777" w:rsidR="006E2AE0" w:rsidRDefault="006E2AE0" w:rsidP="00ED295D">
            <w:pPr>
              <w:spacing w:line="300" w:lineRule="auto"/>
              <w:rPr>
                <w:rFonts w:ascii="宋体" w:hAnsi="宋体" w:hint="eastAsia"/>
                <w:sz w:val="24"/>
              </w:rPr>
            </w:pPr>
          </w:p>
          <w:p w14:paraId="6386BBFB" w14:textId="77777777" w:rsidR="006E2AE0" w:rsidRDefault="006E2AE0" w:rsidP="00ED295D">
            <w:pPr>
              <w:spacing w:line="300" w:lineRule="auto"/>
              <w:rPr>
                <w:rFonts w:ascii="宋体" w:hAnsi="宋体" w:hint="eastAsia"/>
                <w:sz w:val="24"/>
              </w:rPr>
            </w:pPr>
          </w:p>
          <w:p w14:paraId="42E67B87" w14:textId="77777777" w:rsidR="006E2AE0" w:rsidRDefault="006E2AE0" w:rsidP="00ED295D">
            <w:pPr>
              <w:spacing w:line="300" w:lineRule="auto"/>
              <w:rPr>
                <w:rFonts w:ascii="宋体" w:hAnsi="宋体" w:hint="eastAsia"/>
                <w:sz w:val="24"/>
              </w:rPr>
            </w:pPr>
          </w:p>
          <w:p w14:paraId="1F1DC0BD" w14:textId="77777777" w:rsidR="006E2AE0" w:rsidRDefault="006E2AE0" w:rsidP="00ED295D">
            <w:pPr>
              <w:spacing w:line="300" w:lineRule="auto"/>
              <w:rPr>
                <w:rFonts w:ascii="宋体" w:hAnsi="宋体" w:hint="eastAsia"/>
                <w:sz w:val="24"/>
              </w:rPr>
            </w:pPr>
          </w:p>
          <w:p w14:paraId="5377CC34" w14:textId="77777777" w:rsidR="006E2AE0" w:rsidRDefault="006E2AE0" w:rsidP="00ED295D">
            <w:pPr>
              <w:spacing w:line="300" w:lineRule="auto"/>
              <w:rPr>
                <w:rFonts w:ascii="宋体" w:hAnsi="宋体" w:hint="eastAsia"/>
                <w:sz w:val="24"/>
              </w:rPr>
            </w:pPr>
          </w:p>
          <w:p w14:paraId="35E1D3EA" w14:textId="77777777" w:rsidR="006E2AE0" w:rsidRDefault="006E2AE0" w:rsidP="00ED295D">
            <w:pPr>
              <w:spacing w:line="300" w:lineRule="auto"/>
              <w:rPr>
                <w:rFonts w:ascii="宋体" w:hAnsi="宋体" w:hint="eastAsia"/>
                <w:sz w:val="24"/>
              </w:rPr>
            </w:pPr>
          </w:p>
          <w:p w14:paraId="338B7680" w14:textId="77777777" w:rsidR="006E2AE0" w:rsidRDefault="006E2AE0" w:rsidP="00ED295D">
            <w:pPr>
              <w:wordWrap w:val="0"/>
              <w:spacing w:afterLines="50" w:after="156" w:line="360" w:lineRule="auto"/>
              <w:jc w:val="right"/>
              <w:rPr>
                <w:rFonts w:ascii="仿宋_GB2312" w:eastAsia="仿宋_GB2312" w:hAnsi="宋体" w:hint="eastAsia"/>
                <w:b/>
                <w:sz w:val="24"/>
              </w:rPr>
            </w:pPr>
          </w:p>
          <w:p w14:paraId="084DD2B6" w14:textId="77777777" w:rsidR="006E2AE0" w:rsidRDefault="006E2AE0" w:rsidP="00ED295D">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答辩专家组签字：                </w:t>
            </w:r>
          </w:p>
          <w:p w14:paraId="2C994B2A" w14:textId="77777777" w:rsidR="006E2AE0" w:rsidRDefault="006E2AE0" w:rsidP="00ED295D">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年  月  日</w:t>
            </w:r>
          </w:p>
        </w:tc>
      </w:tr>
      <w:tr w:rsidR="006E2AE0" w14:paraId="7AE88D18" w14:textId="77777777" w:rsidTr="00ED295D">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tcPr>
          <w:p w14:paraId="69419E2C" w14:textId="77777777" w:rsidR="006E2AE0" w:rsidRDefault="006E2AE0" w:rsidP="00ED295D">
            <w:pPr>
              <w:rPr>
                <w:b/>
                <w:sz w:val="24"/>
              </w:rPr>
            </w:pPr>
            <w:r>
              <w:rPr>
                <w:rFonts w:hint="eastAsia"/>
                <w:b/>
                <w:sz w:val="24"/>
              </w:rPr>
              <w:lastRenderedPageBreak/>
              <w:t>学院意见</w:t>
            </w:r>
          </w:p>
        </w:tc>
        <w:tc>
          <w:tcPr>
            <w:tcW w:w="9458" w:type="dxa"/>
            <w:tcBorders>
              <w:top w:val="single" w:sz="4" w:space="0" w:color="auto"/>
              <w:left w:val="single" w:sz="4" w:space="0" w:color="auto"/>
              <w:bottom w:val="single" w:sz="4" w:space="0" w:color="auto"/>
              <w:right w:val="single" w:sz="4" w:space="0" w:color="auto"/>
            </w:tcBorders>
          </w:tcPr>
          <w:p w14:paraId="155DF20D" w14:textId="77777777" w:rsidR="006E2AE0" w:rsidRDefault="006E2AE0" w:rsidP="00ED295D">
            <w:pPr>
              <w:spacing w:line="300" w:lineRule="auto"/>
              <w:rPr>
                <w:rFonts w:ascii="宋体" w:hAnsi="宋体" w:hint="eastAsia"/>
                <w:sz w:val="24"/>
                <w:szCs w:val="21"/>
              </w:rPr>
            </w:pPr>
          </w:p>
          <w:p w14:paraId="501B9E0F" w14:textId="77777777" w:rsidR="006E2AE0" w:rsidRDefault="006E2AE0" w:rsidP="00ED295D">
            <w:pPr>
              <w:spacing w:line="300" w:lineRule="auto"/>
              <w:rPr>
                <w:rFonts w:ascii="宋体" w:hAnsi="宋体" w:hint="eastAsia"/>
                <w:sz w:val="24"/>
                <w:szCs w:val="21"/>
              </w:rPr>
            </w:pPr>
          </w:p>
          <w:p w14:paraId="4E8B8E46" w14:textId="77777777" w:rsidR="006E2AE0" w:rsidRDefault="006E2AE0" w:rsidP="00ED295D">
            <w:pPr>
              <w:spacing w:line="300" w:lineRule="auto"/>
              <w:rPr>
                <w:rFonts w:ascii="宋体" w:hAnsi="宋体" w:hint="eastAsia"/>
                <w:sz w:val="24"/>
                <w:szCs w:val="21"/>
              </w:rPr>
            </w:pPr>
          </w:p>
          <w:p w14:paraId="5ADDF1B0" w14:textId="77777777" w:rsidR="006E2AE0" w:rsidRDefault="006E2AE0" w:rsidP="00ED295D">
            <w:pPr>
              <w:spacing w:line="300" w:lineRule="auto"/>
              <w:rPr>
                <w:rFonts w:ascii="宋体" w:hAnsi="宋体" w:hint="eastAsia"/>
                <w:sz w:val="24"/>
                <w:szCs w:val="21"/>
              </w:rPr>
            </w:pPr>
          </w:p>
          <w:p w14:paraId="0F8DDA1C" w14:textId="77777777" w:rsidR="006E2AE0" w:rsidRDefault="006E2AE0" w:rsidP="00ED295D">
            <w:pPr>
              <w:spacing w:line="300" w:lineRule="auto"/>
              <w:rPr>
                <w:rFonts w:ascii="宋体" w:hAnsi="宋体" w:hint="eastAsia"/>
                <w:sz w:val="24"/>
                <w:szCs w:val="21"/>
              </w:rPr>
            </w:pPr>
          </w:p>
          <w:p w14:paraId="4FF53099" w14:textId="77777777" w:rsidR="006E2AE0" w:rsidRDefault="006E2AE0" w:rsidP="00ED295D">
            <w:pPr>
              <w:spacing w:line="300" w:lineRule="auto"/>
              <w:rPr>
                <w:rFonts w:ascii="宋体" w:hAnsi="宋体" w:hint="eastAsia"/>
                <w:sz w:val="24"/>
                <w:szCs w:val="21"/>
              </w:rPr>
            </w:pPr>
          </w:p>
          <w:p w14:paraId="0C5641EA" w14:textId="77777777" w:rsidR="006E2AE0" w:rsidRDefault="006E2AE0" w:rsidP="00ED295D">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学院负责人签字：                </w:t>
            </w:r>
          </w:p>
          <w:p w14:paraId="642B69CC" w14:textId="77777777" w:rsidR="006E2AE0" w:rsidRDefault="006E2AE0" w:rsidP="00ED295D">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7086B55C" w14:textId="77777777" w:rsidR="006E2AE0" w:rsidRDefault="006E2AE0" w:rsidP="00ED295D">
            <w:pPr>
              <w:spacing w:line="300" w:lineRule="auto"/>
              <w:jc w:val="right"/>
              <w:rPr>
                <w:rFonts w:ascii="仿宋_GB2312" w:eastAsia="仿宋_GB2312" w:hAnsi="宋体" w:hint="eastAsia"/>
                <w:szCs w:val="21"/>
              </w:rPr>
            </w:pPr>
            <w:r>
              <w:rPr>
                <w:rFonts w:ascii="仿宋_GB2312" w:eastAsia="仿宋_GB2312" w:hAnsi="宋体" w:hint="eastAsia"/>
                <w:sz w:val="24"/>
              </w:rPr>
              <w:t>（学院盖章）</w:t>
            </w:r>
          </w:p>
        </w:tc>
      </w:tr>
      <w:tr w:rsidR="006E2AE0" w14:paraId="73EEA359" w14:textId="77777777" w:rsidTr="00ED295D">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tcPr>
          <w:p w14:paraId="4679C987" w14:textId="77777777" w:rsidR="006E2AE0" w:rsidRDefault="006E2AE0" w:rsidP="00ED295D">
            <w:pPr>
              <w:rPr>
                <w:b/>
                <w:sz w:val="24"/>
              </w:rPr>
            </w:pPr>
            <w:r>
              <w:rPr>
                <w:rFonts w:hint="eastAsia"/>
                <w:b/>
                <w:sz w:val="24"/>
              </w:rPr>
              <w:t>学校意见</w:t>
            </w:r>
          </w:p>
        </w:tc>
        <w:tc>
          <w:tcPr>
            <w:tcW w:w="9458" w:type="dxa"/>
            <w:tcBorders>
              <w:top w:val="single" w:sz="4" w:space="0" w:color="auto"/>
              <w:left w:val="single" w:sz="4" w:space="0" w:color="auto"/>
              <w:bottom w:val="single" w:sz="4" w:space="0" w:color="auto"/>
              <w:right w:val="single" w:sz="4" w:space="0" w:color="auto"/>
            </w:tcBorders>
          </w:tcPr>
          <w:p w14:paraId="49352AF7" w14:textId="77777777" w:rsidR="006E2AE0" w:rsidRDefault="006E2AE0" w:rsidP="00ED295D">
            <w:pPr>
              <w:spacing w:line="300" w:lineRule="auto"/>
              <w:rPr>
                <w:rFonts w:ascii="宋体" w:hAnsi="宋体" w:hint="eastAsia"/>
                <w:sz w:val="24"/>
                <w:szCs w:val="21"/>
              </w:rPr>
            </w:pPr>
          </w:p>
          <w:p w14:paraId="17BE274A" w14:textId="77777777" w:rsidR="006E2AE0" w:rsidRDefault="006E2AE0" w:rsidP="00ED295D">
            <w:pPr>
              <w:spacing w:line="300" w:lineRule="auto"/>
              <w:rPr>
                <w:rFonts w:ascii="宋体" w:hAnsi="宋体" w:hint="eastAsia"/>
                <w:sz w:val="24"/>
                <w:szCs w:val="21"/>
              </w:rPr>
            </w:pPr>
          </w:p>
          <w:p w14:paraId="74F60863" w14:textId="77777777" w:rsidR="006E2AE0" w:rsidRDefault="006E2AE0" w:rsidP="00ED295D">
            <w:pPr>
              <w:spacing w:line="300" w:lineRule="auto"/>
              <w:rPr>
                <w:rFonts w:ascii="宋体" w:hAnsi="宋体" w:hint="eastAsia"/>
                <w:sz w:val="24"/>
                <w:szCs w:val="21"/>
              </w:rPr>
            </w:pPr>
          </w:p>
          <w:p w14:paraId="1DACBB3F" w14:textId="77777777" w:rsidR="006E2AE0" w:rsidRDefault="006E2AE0" w:rsidP="00ED295D">
            <w:pPr>
              <w:spacing w:line="300" w:lineRule="auto"/>
              <w:rPr>
                <w:rFonts w:ascii="宋体" w:hAnsi="宋体" w:hint="eastAsia"/>
                <w:sz w:val="24"/>
                <w:szCs w:val="21"/>
              </w:rPr>
            </w:pPr>
          </w:p>
          <w:p w14:paraId="06982E57" w14:textId="77777777" w:rsidR="006E2AE0" w:rsidRDefault="006E2AE0" w:rsidP="00ED295D">
            <w:pPr>
              <w:spacing w:line="300" w:lineRule="auto"/>
              <w:rPr>
                <w:rFonts w:ascii="宋体" w:hAnsi="宋体" w:hint="eastAsia"/>
                <w:sz w:val="24"/>
                <w:szCs w:val="21"/>
              </w:rPr>
            </w:pPr>
          </w:p>
          <w:p w14:paraId="173679E7" w14:textId="77777777" w:rsidR="006E2AE0" w:rsidRDefault="006E2AE0" w:rsidP="00ED295D">
            <w:pPr>
              <w:spacing w:line="300" w:lineRule="auto"/>
              <w:rPr>
                <w:rFonts w:ascii="宋体" w:hAnsi="宋体" w:hint="eastAsia"/>
                <w:sz w:val="24"/>
                <w:szCs w:val="21"/>
              </w:rPr>
            </w:pPr>
          </w:p>
          <w:p w14:paraId="1FEF5289" w14:textId="77777777" w:rsidR="006E2AE0" w:rsidRDefault="006E2AE0" w:rsidP="00ED295D">
            <w:pPr>
              <w:spacing w:line="300" w:lineRule="auto"/>
              <w:rPr>
                <w:rFonts w:ascii="宋体" w:hAnsi="宋体" w:hint="eastAsia"/>
                <w:sz w:val="24"/>
                <w:szCs w:val="21"/>
              </w:rPr>
            </w:pPr>
          </w:p>
          <w:p w14:paraId="3B3E0D6A" w14:textId="77777777" w:rsidR="006E2AE0" w:rsidRDefault="006E2AE0" w:rsidP="00ED295D">
            <w:pPr>
              <w:spacing w:line="300" w:lineRule="auto"/>
              <w:rPr>
                <w:rFonts w:ascii="宋体" w:hAnsi="宋体" w:hint="eastAsia"/>
                <w:sz w:val="24"/>
                <w:szCs w:val="21"/>
              </w:rPr>
            </w:pPr>
          </w:p>
          <w:p w14:paraId="56956576" w14:textId="77777777" w:rsidR="006E2AE0" w:rsidRDefault="006E2AE0" w:rsidP="00ED295D">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负责人签字：                </w:t>
            </w:r>
          </w:p>
          <w:p w14:paraId="3C62446C" w14:textId="77777777" w:rsidR="006E2AE0" w:rsidRDefault="006E2AE0" w:rsidP="00ED295D">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20E7B3EF" w14:textId="77777777" w:rsidR="006E2AE0" w:rsidRDefault="006E2AE0" w:rsidP="00ED295D">
            <w:pPr>
              <w:spacing w:line="300" w:lineRule="auto"/>
              <w:jc w:val="right"/>
              <w:rPr>
                <w:rFonts w:ascii="仿宋_GB2312" w:eastAsia="仿宋_GB2312" w:hAnsi="宋体" w:hint="eastAsia"/>
                <w:szCs w:val="21"/>
              </w:rPr>
            </w:pPr>
            <w:r>
              <w:rPr>
                <w:rFonts w:ascii="仿宋_GB2312" w:eastAsia="仿宋_GB2312" w:hAnsi="宋体" w:hint="eastAsia"/>
                <w:sz w:val="24"/>
              </w:rPr>
              <w:t>（盖章）</w:t>
            </w:r>
          </w:p>
        </w:tc>
      </w:tr>
    </w:tbl>
    <w:p w14:paraId="24FD9122" w14:textId="77777777" w:rsidR="006E2AE0" w:rsidRDefault="006E2AE0" w:rsidP="006E2AE0"/>
    <w:p w14:paraId="2EB58C4F" w14:textId="77777777" w:rsidR="006E2AE0" w:rsidRDefault="006E2AE0" w:rsidP="006E2AE0">
      <w:pPr>
        <w:pStyle w:val="2"/>
        <w:jc w:val="center"/>
        <w:rPr>
          <w:rFonts w:ascii="Times New Roman" w:hAnsi="Times New Roman"/>
          <w:snapToGrid w:val="0"/>
          <w:kern w:val="0"/>
        </w:rPr>
      </w:pPr>
      <w:r>
        <w:rPr>
          <w:rFonts w:ascii="仿宋_GB2312" w:eastAsia="仿宋_GB2312" w:hint="eastAsia"/>
        </w:rPr>
        <w:t>附：</w:t>
      </w:r>
      <w:r>
        <w:rPr>
          <w:rFonts w:ascii="Times New Roman" w:hint="eastAsia"/>
          <w:snapToGrid w:val="0"/>
          <w:kern w:val="0"/>
        </w:rPr>
        <w:t>华东理工</w:t>
      </w:r>
      <w:r>
        <w:rPr>
          <w:rFonts w:ascii="Times New Roman"/>
          <w:snapToGrid w:val="0"/>
          <w:kern w:val="0"/>
        </w:rPr>
        <w:t>大学</w:t>
      </w:r>
      <w:r>
        <w:rPr>
          <w:rFonts w:ascii="Times New Roman" w:hint="eastAsia"/>
          <w:snapToGrid w:val="0"/>
          <w:kern w:val="0"/>
        </w:rPr>
        <w:t>“</w:t>
      </w:r>
      <w:r>
        <w:rPr>
          <w:rFonts w:ascii="Times New Roman"/>
          <w:snapToGrid w:val="0"/>
          <w:kern w:val="0"/>
        </w:rPr>
        <w:t>大学生</w:t>
      </w:r>
      <w:r>
        <w:rPr>
          <w:rFonts w:ascii="Times New Roman" w:hint="eastAsia"/>
          <w:snapToGrid w:val="0"/>
          <w:kern w:val="0"/>
        </w:rPr>
        <w:t>创新创业训练</w:t>
      </w:r>
      <w:r>
        <w:rPr>
          <w:rFonts w:ascii="Times New Roman"/>
          <w:snapToGrid w:val="0"/>
          <w:kern w:val="0"/>
        </w:rPr>
        <w:t>计划</w:t>
      </w:r>
      <w:r>
        <w:rPr>
          <w:rFonts w:ascii="Times New Roman" w:hint="eastAsia"/>
          <w:snapToGrid w:val="0"/>
          <w:kern w:val="0"/>
        </w:rPr>
        <w:t>”</w:t>
      </w:r>
      <w:r>
        <w:rPr>
          <w:rFonts w:ascii="Times New Roman"/>
          <w:snapToGrid w:val="0"/>
          <w:kern w:val="0"/>
        </w:rPr>
        <w:t>项目承诺书</w:t>
      </w:r>
    </w:p>
    <w:p w14:paraId="05D48D11" w14:textId="77777777" w:rsidR="006E2AE0" w:rsidRDefault="006E2AE0" w:rsidP="006E2AE0">
      <w:pPr>
        <w:adjustRightInd w:val="0"/>
        <w:snapToGrid w:val="0"/>
        <w:spacing w:line="360" w:lineRule="auto"/>
        <w:ind w:firstLineChars="212" w:firstLine="509"/>
        <w:rPr>
          <w:rFonts w:ascii="华文隶书" w:eastAsia="华文隶书"/>
          <w:snapToGrid w:val="0"/>
          <w:color w:val="000000"/>
          <w:kern w:val="0"/>
          <w:sz w:val="24"/>
          <w:szCs w:val="23"/>
        </w:rPr>
      </w:pPr>
    </w:p>
    <w:p w14:paraId="46347AE6" w14:textId="77777777" w:rsidR="006E2AE0" w:rsidRDefault="006E2AE0" w:rsidP="006E2AE0">
      <w:pPr>
        <w:adjustRightInd w:val="0"/>
        <w:snapToGrid w:val="0"/>
        <w:spacing w:line="360" w:lineRule="auto"/>
        <w:ind w:firstLineChars="212" w:firstLine="509"/>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为确保</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”项目的</w:t>
      </w:r>
      <w:r>
        <w:rPr>
          <w:rFonts w:ascii="仿宋_GB2312" w:eastAsia="仿宋_GB2312" w:hAnsi="宋体" w:hint="eastAsia"/>
          <w:snapToGrid w:val="0"/>
          <w:color w:val="000000"/>
          <w:kern w:val="0"/>
          <w:sz w:val="24"/>
          <w:szCs w:val="23"/>
        </w:rPr>
        <w:t>顺利实施，本项目承诺遵守以下条款要求：</w:t>
      </w:r>
    </w:p>
    <w:p w14:paraId="665BAC75"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1  </w:t>
      </w:r>
      <w:r>
        <w:rPr>
          <w:rFonts w:ascii="仿宋_GB2312" w:eastAsia="仿宋_GB2312" w:hint="eastAsia"/>
          <w:sz w:val="24"/>
        </w:rPr>
        <w:t>在项目实施的过程中遵守学校有关规定，恪守学术规范，真正做到诚实守信，实事求是；</w:t>
      </w:r>
    </w:p>
    <w:p w14:paraId="65F3FBB6"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2  </w:t>
      </w:r>
      <w:r>
        <w:rPr>
          <w:rFonts w:ascii="仿宋_GB2312" w:eastAsia="仿宋_GB2312" w:hAnsi="宋体" w:hint="eastAsia"/>
          <w:snapToGrid w:val="0"/>
          <w:color w:val="000000"/>
          <w:kern w:val="0"/>
          <w:sz w:val="24"/>
          <w:szCs w:val="23"/>
        </w:rPr>
        <w:t>项目经费严格按学校</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项目管理的有关规定执行，按照专款专用原则，</w:t>
      </w:r>
      <w:r>
        <w:rPr>
          <w:rFonts w:ascii="仿宋_GB2312" w:eastAsia="仿宋_GB2312" w:hint="eastAsia"/>
          <w:sz w:val="24"/>
        </w:rPr>
        <w:t>保证项目经费的有效合理使用</w:t>
      </w:r>
      <w:r>
        <w:rPr>
          <w:rFonts w:ascii="仿宋_GB2312" w:eastAsia="仿宋_GB2312" w:hAnsi="宋体" w:hint="eastAsia"/>
          <w:snapToGrid w:val="0"/>
          <w:color w:val="000000"/>
          <w:kern w:val="0"/>
          <w:sz w:val="24"/>
          <w:szCs w:val="23"/>
        </w:rPr>
        <w:t>；</w:t>
      </w:r>
      <w:r>
        <w:rPr>
          <w:rFonts w:ascii="仿宋_GB2312" w:eastAsia="仿宋_GB2312" w:hint="eastAsia"/>
          <w:snapToGrid w:val="0"/>
          <w:color w:val="000000"/>
          <w:kern w:val="0"/>
          <w:sz w:val="24"/>
          <w:szCs w:val="23"/>
        </w:rPr>
        <w:t xml:space="preserve"> </w:t>
      </w:r>
    </w:p>
    <w:p w14:paraId="5C0C74F2"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3  </w:t>
      </w:r>
      <w:r>
        <w:rPr>
          <w:rFonts w:ascii="仿宋_GB2312" w:eastAsia="仿宋_GB2312" w:hAnsi="宋体" w:hint="eastAsia"/>
          <w:snapToGrid w:val="0"/>
          <w:color w:val="000000"/>
          <w:kern w:val="0"/>
          <w:sz w:val="24"/>
          <w:szCs w:val="23"/>
        </w:rPr>
        <w:t>接受学校及学院对本项目的检查与监督；</w:t>
      </w:r>
    </w:p>
    <w:p w14:paraId="64EF3D1B" w14:textId="77777777" w:rsidR="006E2AE0" w:rsidRDefault="006E2AE0" w:rsidP="006E2AE0">
      <w:pPr>
        <w:adjustRightInd w:val="0"/>
        <w:snapToGrid w:val="0"/>
        <w:spacing w:line="360" w:lineRule="auto"/>
        <w:ind w:firstLineChars="214" w:firstLine="514"/>
        <w:rPr>
          <w:rFonts w:ascii="仿宋_GB2312" w:eastAsia="仿宋_GB2312"/>
          <w:sz w:val="24"/>
        </w:rPr>
      </w:pPr>
      <w:r>
        <w:rPr>
          <w:rFonts w:ascii="仿宋_GB2312" w:eastAsia="仿宋_GB2312" w:hint="eastAsia"/>
          <w:snapToGrid w:val="0"/>
          <w:color w:val="000000"/>
          <w:kern w:val="0"/>
          <w:sz w:val="24"/>
          <w:szCs w:val="23"/>
        </w:rPr>
        <w:t>4</w:t>
      </w:r>
      <w:r>
        <w:rPr>
          <w:rFonts w:ascii="仿宋_GB2312" w:eastAsia="仿宋_GB2312" w:hAnsi="宋体" w:hint="eastAsia"/>
          <w:snapToGrid w:val="0"/>
          <w:color w:val="000000"/>
          <w:kern w:val="0"/>
          <w:sz w:val="24"/>
          <w:szCs w:val="23"/>
        </w:rPr>
        <w:t>．</w:t>
      </w:r>
      <w:r>
        <w:rPr>
          <w:rFonts w:ascii="仿宋_GB2312" w:eastAsia="仿宋_GB2312" w:hint="eastAsia"/>
          <w:sz w:val="24"/>
        </w:rPr>
        <w:t>保证研究项目的有序进行，并按华东理工大学“大学生创新创业训练计划”项</w:t>
      </w:r>
      <w:r>
        <w:rPr>
          <w:rFonts w:ascii="仿宋_GB2312" w:eastAsia="仿宋_GB2312" w:hint="eastAsia"/>
          <w:sz w:val="24"/>
        </w:rPr>
        <w:lastRenderedPageBreak/>
        <w:t>目管理办法的要求</w:t>
      </w:r>
      <w:r>
        <w:rPr>
          <w:rFonts w:ascii="仿宋_GB2312" w:eastAsia="仿宋_GB2312" w:hAnsi="宋体" w:hint="eastAsia"/>
          <w:sz w:val="24"/>
        </w:rPr>
        <w:t>，接受学校的中期检查。</w:t>
      </w:r>
    </w:p>
    <w:p w14:paraId="490822CE"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z w:val="24"/>
        </w:rPr>
        <w:t xml:space="preserve">5  </w:t>
      </w:r>
      <w:r>
        <w:rPr>
          <w:rFonts w:ascii="仿宋_GB2312" w:eastAsia="仿宋_GB2312" w:hAnsi="宋体" w:hint="eastAsia"/>
          <w:sz w:val="24"/>
        </w:rPr>
        <w:t>按期完成研究项目</w:t>
      </w:r>
      <w:r>
        <w:rPr>
          <w:rFonts w:ascii="仿宋_GB2312" w:eastAsia="仿宋_GB2312" w:hAnsi="宋体" w:hint="eastAsia"/>
          <w:sz w:val="24"/>
          <w:szCs w:val="23"/>
        </w:rPr>
        <w:t>并由负责人提交结题报告及有关研究成果、</w:t>
      </w:r>
      <w:r>
        <w:rPr>
          <w:rFonts w:ascii="仿宋_GB2312" w:eastAsia="仿宋_GB2312" w:hAnsi="宋体" w:hint="eastAsia"/>
          <w:snapToGrid w:val="0"/>
          <w:color w:val="000000"/>
          <w:kern w:val="0"/>
          <w:sz w:val="24"/>
          <w:szCs w:val="23"/>
        </w:rPr>
        <w:t>项目经费决算（含使用明细）、等材料，并且归还仪器设备、工具、资料等；</w:t>
      </w:r>
    </w:p>
    <w:p w14:paraId="582C0530"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6  </w:t>
      </w:r>
      <w:r>
        <w:rPr>
          <w:rFonts w:ascii="仿宋_GB2312" w:eastAsia="仿宋_GB2312" w:hAnsi="宋体" w:hint="eastAsia"/>
          <w:snapToGrid w:val="0"/>
          <w:color w:val="000000"/>
          <w:kern w:val="0"/>
          <w:sz w:val="24"/>
          <w:szCs w:val="23"/>
        </w:rPr>
        <w:t>因主观原因致使项目无法执行的，将根据实际情况退回全部或部分资助经费；</w:t>
      </w:r>
    </w:p>
    <w:p w14:paraId="2BCFDFCD"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7  </w:t>
      </w:r>
      <w:r>
        <w:rPr>
          <w:rFonts w:ascii="仿宋_GB2312" w:eastAsia="仿宋_GB2312" w:hAnsi="宋体" w:hint="eastAsia"/>
          <w:snapToGrid w:val="0"/>
          <w:color w:val="000000"/>
          <w:kern w:val="0"/>
          <w:sz w:val="24"/>
          <w:szCs w:val="23"/>
        </w:rPr>
        <w:t>研究成果如果需要按技术秘密进行保密的，项目负责人及指导教师应制定具体方案并报学校批准；</w:t>
      </w:r>
    </w:p>
    <w:p w14:paraId="60C97B63"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8  </w:t>
      </w:r>
      <w:r>
        <w:rPr>
          <w:rFonts w:ascii="仿宋_GB2312" w:eastAsia="仿宋_GB2312" w:hAnsi="宋体" w:hint="eastAsia"/>
          <w:snapToGrid w:val="0"/>
          <w:color w:val="000000"/>
          <w:kern w:val="0"/>
          <w:sz w:val="24"/>
          <w:szCs w:val="23"/>
        </w:rPr>
        <w:t>凡研究工作有发明创造，经学校科研院审查符合条件的，可由科研院协助申报专利，以保护知识产权，维护学校的合法权益；</w:t>
      </w:r>
    </w:p>
    <w:p w14:paraId="2C8F5C7C" w14:textId="77777777" w:rsidR="006E2AE0" w:rsidRDefault="006E2AE0" w:rsidP="006E2AE0">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9  </w:t>
      </w:r>
      <w:r>
        <w:rPr>
          <w:rFonts w:ascii="仿宋_GB2312" w:eastAsia="仿宋_GB2312" w:hAnsi="宋体" w:hint="eastAsia"/>
          <w:snapToGrid w:val="0"/>
          <w:color w:val="000000"/>
          <w:kern w:val="0"/>
          <w:sz w:val="24"/>
          <w:szCs w:val="23"/>
        </w:rPr>
        <w:t>本承诺书由本项目全体成员及指导老师签字并经创新创业教育中心确认后生效，如有违反，愿承担相应责任。</w:t>
      </w:r>
    </w:p>
    <w:p w14:paraId="12DBBA85" w14:textId="77777777" w:rsidR="006E2AE0" w:rsidRDefault="006E2AE0" w:rsidP="006E2AE0">
      <w:pPr>
        <w:adjustRightInd w:val="0"/>
        <w:snapToGrid w:val="0"/>
        <w:spacing w:line="360" w:lineRule="auto"/>
        <w:ind w:firstLineChars="200" w:firstLine="480"/>
        <w:rPr>
          <w:rFonts w:ascii="仿宋_GB2312" w:eastAsia="仿宋_GB2312"/>
          <w:snapToGrid w:val="0"/>
          <w:color w:val="000000"/>
          <w:kern w:val="0"/>
          <w:sz w:val="24"/>
          <w:szCs w:val="23"/>
        </w:rPr>
      </w:pPr>
    </w:p>
    <w:p w14:paraId="128F4002" w14:textId="77777777" w:rsidR="006E2AE0" w:rsidRDefault="006E2AE0" w:rsidP="006E2AE0">
      <w:pPr>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项目成员（签字）：</w:t>
      </w:r>
      <w:r>
        <w:rPr>
          <w:rFonts w:ascii="仿宋_GB2312" w:eastAsia="仿宋_GB2312" w:hint="eastAsia"/>
          <w:snapToGrid w:val="0"/>
          <w:color w:val="000000"/>
          <w:kern w:val="0"/>
          <w:sz w:val="24"/>
          <w:szCs w:val="23"/>
        </w:rPr>
        <w:t xml:space="preserve">                               </w:t>
      </w:r>
    </w:p>
    <w:p w14:paraId="1C974F57" w14:textId="77777777" w:rsidR="006E2AE0" w:rsidRDefault="006E2AE0" w:rsidP="006E2AE0">
      <w:pPr>
        <w:tabs>
          <w:tab w:val="right" w:pos="9070"/>
        </w:tabs>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指导教师（签字）：</w:t>
      </w:r>
      <w:r>
        <w:rPr>
          <w:rFonts w:ascii="仿宋_GB2312" w:eastAsia="仿宋_GB2312" w:hint="eastAsia"/>
          <w:snapToGrid w:val="0"/>
          <w:color w:val="000000"/>
          <w:kern w:val="0"/>
          <w:sz w:val="24"/>
          <w:szCs w:val="23"/>
        </w:rPr>
        <w:t xml:space="preserve">  </w:t>
      </w:r>
    </w:p>
    <w:p w14:paraId="73CB8270" w14:textId="77777777" w:rsidR="006E2AE0" w:rsidRDefault="006E2AE0" w:rsidP="006E2AE0">
      <w:pPr>
        <w:adjustRightInd w:val="0"/>
        <w:snapToGrid w:val="0"/>
        <w:spacing w:line="360" w:lineRule="auto"/>
        <w:ind w:leftChars="1971" w:left="4139" w:firstLineChars="900" w:firstLine="2160"/>
        <w:rPr>
          <w:rFonts w:ascii="仿宋_GB2312" w:eastAsia="仿宋_GB2312"/>
          <w:snapToGrid w:val="0"/>
          <w:color w:val="000000"/>
          <w:kern w:val="0"/>
          <w:sz w:val="24"/>
          <w:szCs w:val="23"/>
        </w:rPr>
      </w:pPr>
    </w:p>
    <w:p w14:paraId="6157E79D" w14:textId="77777777" w:rsidR="006E2AE0" w:rsidRDefault="006E2AE0" w:rsidP="006E2AE0">
      <w:pPr>
        <w:wordWrap w:val="0"/>
        <w:adjustRightInd w:val="0"/>
        <w:snapToGrid w:val="0"/>
        <w:spacing w:line="360" w:lineRule="auto"/>
        <w:ind w:leftChars="1971" w:left="4139" w:firstLineChars="900" w:firstLine="2160"/>
        <w:jc w:val="right"/>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      年      月     日 </w:t>
      </w:r>
    </w:p>
    <w:p w14:paraId="045D65A7" w14:textId="77777777" w:rsidR="006E2AE0" w:rsidRDefault="006E2AE0" w:rsidP="006E2AE0">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0E117590" w14:textId="77777777" w:rsidR="006E2AE0" w:rsidRDefault="006E2AE0" w:rsidP="006E2AE0">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2A12FCA2" w14:textId="6A6CC38C" w:rsidR="00C077B5" w:rsidRPr="00837B8E" w:rsidRDefault="006E2AE0" w:rsidP="00837B8E">
      <w:pPr>
        <w:adjustRightInd w:val="0"/>
        <w:snapToGrid w:val="0"/>
        <w:spacing w:line="360" w:lineRule="auto"/>
        <w:ind w:leftChars="1" w:left="933" w:hangingChars="388" w:hanging="931"/>
        <w:rPr>
          <w:rFonts w:ascii="仿宋_GB2312" w:eastAsia="仿宋_GB2312"/>
          <w:sz w:val="32"/>
        </w:rPr>
      </w:pPr>
      <w:r>
        <w:rPr>
          <w:rFonts w:ascii="仿宋_GB2312" w:eastAsia="仿宋_GB2312" w:hAnsi="宋体" w:hint="eastAsia"/>
          <w:snapToGrid w:val="0"/>
          <w:color w:val="000000"/>
          <w:kern w:val="0"/>
          <w:sz w:val="24"/>
          <w:szCs w:val="23"/>
        </w:rPr>
        <w:t>说明</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本承诺书是华东理工大学“大学生创新创业训练计划”项目管理和经费划拨的依据。</w:t>
      </w:r>
    </w:p>
    <w:sectPr w:rsidR="00C077B5" w:rsidRPr="00837B8E" w:rsidSect="006E2AE0">
      <w:footerReference w:type="even" r:id="rId8"/>
      <w:footerReference w:type="default" r:id="rId9"/>
      <w:pgSz w:w="11906" w:h="16838"/>
      <w:pgMar w:top="1134" w:right="1418" w:bottom="1134" w:left="1418" w:header="851" w:footer="992" w:gutter="0"/>
      <w:pgNumType w:fmt="numberInDash"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52BA8" w14:textId="77777777" w:rsidR="00080102" w:rsidRDefault="00080102" w:rsidP="006E2AE0">
      <w:r>
        <w:separator/>
      </w:r>
    </w:p>
  </w:endnote>
  <w:endnote w:type="continuationSeparator" w:id="0">
    <w:p w14:paraId="0F33B9B3" w14:textId="77777777" w:rsidR="00080102" w:rsidRDefault="00080102" w:rsidP="006E2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粗宋简体">
    <w:altName w:val="宋体"/>
    <w:charset w:val="86"/>
    <w:family w:val="script"/>
    <w:pitch w:val="default"/>
    <w:sig w:usb0="00000000"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00" w:usb3="00000000" w:csb0="00040000" w:csb1="00000000"/>
  </w:font>
  <w:font w:name="Wingdings">
    <w:panose1 w:val="05000000000000000000"/>
    <w:charset w:val="02"/>
    <w:family w:val="auto"/>
    <w:pitch w:val="variable"/>
    <w:sig w:usb0="00000000" w:usb1="10000000" w:usb2="00000000" w:usb3="00000000" w:csb0="80000000" w:csb1="00000000"/>
  </w:font>
  <w:font w:name="GulimChe">
    <w:charset w:val="81"/>
    <w:family w:val="modern"/>
    <w:pitch w:val="fixed"/>
    <w:sig w:usb0="B00002AF" w:usb1="69D77CFB" w:usb2="00000030" w:usb3="00000000" w:csb0="0008009F" w:csb1="00000000"/>
  </w:font>
  <w:font w:name="微软雅黑">
    <w:panose1 w:val="020B0503020204020204"/>
    <w:charset w:val="86"/>
    <w:family w:val="swiss"/>
    <w:pitch w:val="variable"/>
    <w:sig w:usb0="80000287" w:usb1="2ACF3C50" w:usb2="00000016" w:usb3="00000000" w:csb0="0004001F" w:csb1="00000000"/>
  </w:font>
  <w:font w:name="华文隶书">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D9B32" w14:textId="77777777" w:rsidR="00F66E2B" w:rsidRDefault="00000000">
    <w:pPr>
      <w:pStyle w:val="a5"/>
      <w:framePr w:wrap="around" w:vAnchor="text" w:hAnchor="margin" w:xAlign="center" w:y="1"/>
      <w:rPr>
        <w:rStyle w:val="aa"/>
      </w:rPr>
    </w:pPr>
    <w:r>
      <w:fldChar w:fldCharType="begin"/>
    </w:r>
    <w:r>
      <w:rPr>
        <w:rStyle w:val="aa"/>
      </w:rPr>
      <w:instrText xml:space="preserve">PAGE  </w:instrText>
    </w:r>
    <w:r>
      <w:fldChar w:fldCharType="end"/>
    </w:r>
  </w:p>
  <w:p w14:paraId="35D7A641" w14:textId="77777777" w:rsidR="00F66E2B" w:rsidRDefault="00F66E2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146C1" w14:textId="77777777" w:rsidR="00F66E2B" w:rsidRDefault="00000000">
    <w:pPr>
      <w:pStyle w:val="a5"/>
      <w:framePr w:wrap="around" w:vAnchor="text" w:hAnchor="margin" w:xAlign="center" w:y="1"/>
      <w:rPr>
        <w:rStyle w:val="aa"/>
      </w:rPr>
    </w:pPr>
    <w:r>
      <w:fldChar w:fldCharType="begin"/>
    </w:r>
    <w:r>
      <w:rPr>
        <w:rStyle w:val="aa"/>
      </w:rPr>
      <w:instrText xml:space="preserve">PAGE  </w:instrText>
    </w:r>
    <w:r>
      <w:fldChar w:fldCharType="separate"/>
    </w:r>
    <w:r>
      <w:rPr>
        <w:rStyle w:val="aa"/>
      </w:rPr>
      <w:t>- 8 -</w:t>
    </w:r>
    <w:r>
      <w:fldChar w:fldCharType="end"/>
    </w:r>
  </w:p>
  <w:p w14:paraId="6EB42497" w14:textId="77777777" w:rsidR="00F66E2B" w:rsidRDefault="00F66E2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BA9CFE" w14:textId="77777777" w:rsidR="00080102" w:rsidRDefault="00080102" w:rsidP="006E2AE0">
      <w:r>
        <w:separator/>
      </w:r>
    </w:p>
  </w:footnote>
  <w:footnote w:type="continuationSeparator" w:id="0">
    <w:p w14:paraId="17E2A954" w14:textId="77777777" w:rsidR="00080102" w:rsidRDefault="00080102" w:rsidP="006E2A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8E745F3"/>
    <w:multiLevelType w:val="multilevel"/>
    <w:tmpl w:val="C8E745F3"/>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F59B0218"/>
    <w:multiLevelType w:val="singleLevel"/>
    <w:tmpl w:val="F59B0218"/>
    <w:lvl w:ilvl="0">
      <w:start w:val="1"/>
      <w:numFmt w:val="decimal"/>
      <w:lvlText w:val="%1."/>
      <w:lvlJc w:val="left"/>
      <w:pPr>
        <w:tabs>
          <w:tab w:val="num" w:pos="312"/>
        </w:tabs>
      </w:pPr>
    </w:lvl>
  </w:abstractNum>
  <w:abstractNum w:abstractNumId="2" w15:restartNumberingAfterBreak="0">
    <w:nsid w:val="1FC911A5"/>
    <w:multiLevelType w:val="multilevel"/>
    <w:tmpl w:val="1FC911A5"/>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93ECE45"/>
    <w:multiLevelType w:val="singleLevel"/>
    <w:tmpl w:val="293ECE45"/>
    <w:lvl w:ilvl="0">
      <w:start w:val="1"/>
      <w:numFmt w:val="decimal"/>
      <w:lvlText w:val="%1."/>
      <w:lvlJc w:val="left"/>
      <w:pPr>
        <w:tabs>
          <w:tab w:val="num" w:pos="312"/>
        </w:tabs>
      </w:pPr>
    </w:lvl>
  </w:abstractNum>
  <w:abstractNum w:abstractNumId="4" w15:restartNumberingAfterBreak="0">
    <w:nsid w:val="66F212DF"/>
    <w:multiLevelType w:val="multilevel"/>
    <w:tmpl w:val="66F212DF"/>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73610168"/>
    <w:multiLevelType w:val="singleLevel"/>
    <w:tmpl w:val="73610168"/>
    <w:lvl w:ilvl="0">
      <w:start w:val="1"/>
      <w:numFmt w:val="decimal"/>
      <w:lvlText w:val="%1."/>
      <w:lvlJc w:val="left"/>
      <w:pPr>
        <w:tabs>
          <w:tab w:val="num" w:pos="312"/>
        </w:tabs>
      </w:pPr>
    </w:lvl>
  </w:abstractNum>
  <w:abstractNum w:abstractNumId="6" w15:restartNumberingAfterBreak="0">
    <w:nsid w:val="7D66F102"/>
    <w:multiLevelType w:val="singleLevel"/>
    <w:tmpl w:val="7D66F102"/>
    <w:lvl w:ilvl="0">
      <w:start w:val="1"/>
      <w:numFmt w:val="decimal"/>
      <w:suff w:val="nothing"/>
      <w:lvlText w:val="[%1]"/>
      <w:lvlJc w:val="left"/>
    </w:lvl>
  </w:abstractNum>
  <w:num w:numId="1" w16cid:durableId="411705046">
    <w:abstractNumId w:val="0"/>
  </w:num>
  <w:num w:numId="2" w16cid:durableId="836001626">
    <w:abstractNumId w:val="6"/>
  </w:num>
  <w:num w:numId="3" w16cid:durableId="1457525377">
    <w:abstractNumId w:val="2"/>
  </w:num>
  <w:num w:numId="4" w16cid:durableId="260723044">
    <w:abstractNumId w:val="1"/>
  </w:num>
  <w:num w:numId="5" w16cid:durableId="909122830">
    <w:abstractNumId w:val="3"/>
  </w:num>
  <w:num w:numId="6" w16cid:durableId="1457799191">
    <w:abstractNumId w:val="5"/>
  </w:num>
  <w:num w:numId="7" w16cid:durableId="17277518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20938"/>
    <w:rsid w:val="0004552A"/>
    <w:rsid w:val="00080102"/>
    <w:rsid w:val="00124456"/>
    <w:rsid w:val="0016137F"/>
    <w:rsid w:val="001B0172"/>
    <w:rsid w:val="001E6539"/>
    <w:rsid w:val="001F22B5"/>
    <w:rsid w:val="00293D6E"/>
    <w:rsid w:val="00305B75"/>
    <w:rsid w:val="003E2E76"/>
    <w:rsid w:val="004B1C9B"/>
    <w:rsid w:val="004D00B9"/>
    <w:rsid w:val="00506A50"/>
    <w:rsid w:val="00543B87"/>
    <w:rsid w:val="006571C3"/>
    <w:rsid w:val="006E2AE0"/>
    <w:rsid w:val="00720938"/>
    <w:rsid w:val="007825B7"/>
    <w:rsid w:val="007C3DCF"/>
    <w:rsid w:val="00837B8E"/>
    <w:rsid w:val="008C2C8D"/>
    <w:rsid w:val="008C2FF7"/>
    <w:rsid w:val="00975CFE"/>
    <w:rsid w:val="009E060D"/>
    <w:rsid w:val="00A05D08"/>
    <w:rsid w:val="00B57B56"/>
    <w:rsid w:val="00C077B5"/>
    <w:rsid w:val="00C57179"/>
    <w:rsid w:val="00C765DA"/>
    <w:rsid w:val="00CE299E"/>
    <w:rsid w:val="00CE52FE"/>
    <w:rsid w:val="00DD3E42"/>
    <w:rsid w:val="00F66E2B"/>
    <w:rsid w:val="00F81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2E31"/>
  <w15:chartTrackingRefBased/>
  <w15:docId w15:val="{B93863E9-F78D-48E8-A805-94D1B3E06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2AE0"/>
    <w:pPr>
      <w:widowControl w:val="0"/>
      <w:jc w:val="both"/>
    </w:pPr>
    <w:rPr>
      <w:rFonts w:ascii="Times New Roman" w:eastAsia="宋体" w:hAnsi="Times New Roman" w:cs="Times New Roman"/>
      <w:szCs w:val="24"/>
      <w14:ligatures w14:val="none"/>
    </w:rPr>
  </w:style>
  <w:style w:type="paragraph" w:styleId="2">
    <w:name w:val="heading 2"/>
    <w:basedOn w:val="a"/>
    <w:next w:val="a"/>
    <w:link w:val="20"/>
    <w:qFormat/>
    <w:rsid w:val="006E2AE0"/>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E2AE0"/>
    <w:pPr>
      <w:tabs>
        <w:tab w:val="center" w:pos="4153"/>
        <w:tab w:val="right" w:pos="8306"/>
      </w:tabs>
      <w:snapToGrid w:val="0"/>
      <w:jc w:val="center"/>
    </w:pPr>
    <w:rPr>
      <w:sz w:val="18"/>
      <w:szCs w:val="18"/>
    </w:rPr>
  </w:style>
  <w:style w:type="character" w:customStyle="1" w:styleId="a4">
    <w:name w:val="页眉 字符"/>
    <w:basedOn w:val="a0"/>
    <w:link w:val="a3"/>
    <w:uiPriority w:val="99"/>
    <w:rsid w:val="006E2AE0"/>
    <w:rPr>
      <w:sz w:val="18"/>
      <w:szCs w:val="18"/>
    </w:rPr>
  </w:style>
  <w:style w:type="paragraph" w:styleId="a5">
    <w:name w:val="footer"/>
    <w:basedOn w:val="a"/>
    <w:link w:val="a6"/>
    <w:unhideWhenUsed/>
    <w:rsid w:val="006E2AE0"/>
    <w:pPr>
      <w:tabs>
        <w:tab w:val="center" w:pos="4153"/>
        <w:tab w:val="right" w:pos="8306"/>
      </w:tabs>
      <w:snapToGrid w:val="0"/>
      <w:jc w:val="left"/>
    </w:pPr>
    <w:rPr>
      <w:sz w:val="18"/>
      <w:szCs w:val="18"/>
    </w:rPr>
  </w:style>
  <w:style w:type="character" w:customStyle="1" w:styleId="a6">
    <w:name w:val="页脚 字符"/>
    <w:basedOn w:val="a0"/>
    <w:link w:val="a5"/>
    <w:uiPriority w:val="99"/>
    <w:rsid w:val="006E2AE0"/>
    <w:rPr>
      <w:sz w:val="18"/>
      <w:szCs w:val="18"/>
    </w:rPr>
  </w:style>
  <w:style w:type="character" w:customStyle="1" w:styleId="20">
    <w:name w:val="标题 2 字符"/>
    <w:basedOn w:val="a0"/>
    <w:link w:val="2"/>
    <w:rsid w:val="006E2AE0"/>
    <w:rPr>
      <w:rFonts w:ascii="Arial" w:eastAsia="黑体" w:hAnsi="Arial" w:cs="Times New Roman"/>
      <w:b/>
      <w:bCs/>
      <w:sz w:val="32"/>
      <w:szCs w:val="32"/>
      <w14:ligatures w14:val="none"/>
    </w:rPr>
  </w:style>
  <w:style w:type="paragraph" w:styleId="a7">
    <w:name w:val="Body Text Indent"/>
    <w:basedOn w:val="a"/>
    <w:link w:val="a8"/>
    <w:rsid w:val="006E2AE0"/>
    <w:pPr>
      <w:ind w:firstLineChars="196" w:firstLine="412"/>
    </w:pPr>
    <w:rPr>
      <w:bCs/>
    </w:rPr>
  </w:style>
  <w:style w:type="character" w:customStyle="1" w:styleId="a8">
    <w:name w:val="正文文本缩进 字符"/>
    <w:basedOn w:val="a0"/>
    <w:link w:val="a7"/>
    <w:rsid w:val="006E2AE0"/>
    <w:rPr>
      <w:rFonts w:ascii="Times New Roman" w:eastAsia="宋体" w:hAnsi="Times New Roman" w:cs="Times New Roman"/>
      <w:bCs/>
      <w:szCs w:val="24"/>
      <w14:ligatures w14:val="none"/>
    </w:rPr>
  </w:style>
  <w:style w:type="paragraph" w:styleId="a9">
    <w:name w:val="Normal (Web)"/>
    <w:basedOn w:val="a"/>
    <w:rsid w:val="006E2AE0"/>
    <w:pPr>
      <w:widowControl/>
      <w:spacing w:before="100" w:beforeAutospacing="1" w:after="100" w:afterAutospacing="1"/>
      <w:jc w:val="left"/>
    </w:pPr>
    <w:rPr>
      <w:rFonts w:ascii="宋体" w:hAnsi="宋体" w:cs="宋体"/>
      <w:kern w:val="0"/>
      <w:sz w:val="24"/>
    </w:rPr>
  </w:style>
  <w:style w:type="character" w:styleId="aa">
    <w:name w:val="page number"/>
    <w:rsid w:val="006E2AE0"/>
  </w:style>
  <w:style w:type="paragraph" w:styleId="ab">
    <w:name w:val="List Paragraph"/>
    <w:basedOn w:val="a"/>
    <w:uiPriority w:val="34"/>
    <w:qFormat/>
    <w:rsid w:val="006E2AE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17</Pages>
  <Words>2419</Words>
  <Characters>13791</Characters>
  <Application>Microsoft Office Word</Application>
  <DocSecurity>0</DocSecurity>
  <Lines>114</Lines>
  <Paragraphs>32</Paragraphs>
  <ScaleCrop>false</ScaleCrop>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Adrianna Diaz</dc:creator>
  <cp:keywords/>
  <dc:description/>
  <cp:lastModifiedBy>Adrianna Diaz</cp:lastModifiedBy>
  <cp:revision>33</cp:revision>
  <dcterms:created xsi:type="dcterms:W3CDTF">2024-11-14T02:34:00Z</dcterms:created>
  <dcterms:modified xsi:type="dcterms:W3CDTF">2024-11-14T10:55:00Z</dcterms:modified>
</cp:coreProperties>
</file>